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hAnsi="仿宋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bCs/>
          <w:kern w:val="0"/>
          <w:sz w:val="32"/>
          <w:szCs w:val="32"/>
        </w:rPr>
        <w:t>附件</w:t>
      </w:r>
      <w:r>
        <w:rPr>
          <w:rFonts w:hint="eastAsia" w:ascii="仿宋_GB2312" w:hAnsi="仿宋" w:eastAsia="仿宋_GB2312" w:cs="宋体"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 w:cs="宋体"/>
          <w:bCs/>
          <w:kern w:val="0"/>
          <w:sz w:val="32"/>
          <w:szCs w:val="32"/>
        </w:rPr>
        <w:t>：</w:t>
      </w:r>
    </w:p>
    <w:p>
      <w:pPr>
        <w:jc w:val="center"/>
        <w:rPr>
          <w:rFonts w:ascii="黑体" w:hAnsi="黑体" w:eastAsia="黑体" w:cs="宋体"/>
          <w:bCs/>
          <w:kern w:val="0"/>
          <w:sz w:val="52"/>
          <w:szCs w:val="52"/>
        </w:rPr>
      </w:pPr>
    </w:p>
    <w:p>
      <w:pPr>
        <w:jc w:val="center"/>
        <w:rPr>
          <w:rFonts w:ascii="黑体" w:hAnsi="黑体" w:eastAsia="黑体" w:cs="宋体"/>
          <w:bCs/>
          <w:kern w:val="0"/>
          <w:sz w:val="52"/>
          <w:szCs w:val="52"/>
        </w:rPr>
      </w:pPr>
    </w:p>
    <w:p>
      <w:pPr>
        <w:jc w:val="center"/>
        <w:rPr>
          <w:rFonts w:ascii="黑体" w:hAnsi="黑体" w:eastAsia="黑体"/>
          <w:sz w:val="52"/>
          <w:szCs w:val="52"/>
        </w:rPr>
      </w:pPr>
      <w:r>
        <w:rPr>
          <w:rFonts w:hint="eastAsia" w:ascii="黑体" w:hAnsi="黑体" w:eastAsia="黑体" w:cs="宋体"/>
          <w:bCs/>
          <w:kern w:val="0"/>
          <w:sz w:val="52"/>
          <w:szCs w:val="52"/>
        </w:rPr>
        <w:t>房山区科技创新专项资金</w:t>
      </w:r>
      <w:r>
        <w:rPr>
          <w:rFonts w:hint="eastAsia" w:ascii="黑体" w:hAnsi="黑体" w:eastAsia="黑体"/>
          <w:sz w:val="52"/>
          <w:szCs w:val="52"/>
        </w:rPr>
        <w:t>申报书</w:t>
      </w:r>
    </w:p>
    <w:p>
      <w:pPr>
        <w:snapToGrid w:val="0"/>
        <w:spacing w:line="360" w:lineRule="auto"/>
        <w:jc w:val="center"/>
        <w:rPr>
          <w:rFonts w:ascii="黑体" w:hAnsi="黑体" w:eastAsia="黑体"/>
          <w:color w:val="000000"/>
          <w:sz w:val="44"/>
          <w:szCs w:val="44"/>
        </w:rPr>
      </w:pPr>
      <w:r>
        <w:rPr>
          <w:rFonts w:hint="eastAsia" w:ascii="黑体" w:hAnsi="黑体" w:eastAsia="黑体"/>
          <w:color w:val="000000"/>
          <w:sz w:val="44"/>
          <w:szCs w:val="44"/>
        </w:rPr>
        <w:t>（</w:t>
      </w:r>
      <w:r>
        <w:rPr>
          <w:rFonts w:hint="eastAsia" w:ascii="黑体" w:hAnsi="黑体" w:eastAsia="黑体"/>
          <w:color w:val="000000"/>
          <w:sz w:val="44"/>
          <w:szCs w:val="44"/>
          <w:lang w:eastAsia="zh-CN"/>
        </w:rPr>
        <w:t>院士专家工作站</w:t>
      </w:r>
      <w:r>
        <w:rPr>
          <w:rFonts w:hint="eastAsia" w:ascii="黑体" w:hAnsi="黑体" w:eastAsia="黑体"/>
          <w:color w:val="000000"/>
          <w:sz w:val="44"/>
          <w:szCs w:val="44"/>
        </w:rPr>
        <w:t>）</w:t>
      </w:r>
    </w:p>
    <w:p>
      <w:pPr>
        <w:snapToGrid w:val="0"/>
        <w:spacing w:line="1400" w:lineRule="exact"/>
        <w:ind w:firstLine="720" w:firstLineChars="200"/>
        <w:rPr>
          <w:rFonts w:ascii="黑体" w:hAnsi="黑体" w:eastAsia="黑体"/>
          <w:color w:val="000000"/>
          <w:sz w:val="36"/>
          <w:szCs w:val="36"/>
          <w:u w:val="single"/>
        </w:rPr>
      </w:pPr>
      <w:r>
        <w:rPr>
          <w:rFonts w:hint="eastAsia" w:ascii="黑体" w:hAnsi="黑体" w:eastAsia="黑体"/>
          <w:color w:val="000000"/>
          <w:sz w:val="36"/>
          <w:szCs w:val="36"/>
        </w:rPr>
        <w:t>申报单位：</w:t>
      </w:r>
      <w:r>
        <w:rPr>
          <w:rFonts w:ascii="黑体" w:hAnsi="黑体" w:eastAsia="黑体"/>
          <w:color w:val="000000"/>
          <w:sz w:val="36"/>
          <w:szCs w:val="36"/>
          <w:u w:val="single"/>
        </w:rPr>
        <w:t xml:space="preserve">                            </w:t>
      </w:r>
      <w:r>
        <w:rPr>
          <w:rFonts w:hint="eastAsia" w:ascii="黑体" w:hAnsi="黑体" w:eastAsia="黑体"/>
          <w:color w:val="000000"/>
          <w:sz w:val="36"/>
          <w:szCs w:val="36"/>
        </w:rPr>
        <w:t>（盖章）</w:t>
      </w:r>
    </w:p>
    <w:p>
      <w:pPr>
        <w:snapToGrid w:val="0"/>
        <w:spacing w:line="1400" w:lineRule="exact"/>
        <w:ind w:firstLine="720" w:firstLineChars="200"/>
        <w:rPr>
          <w:rFonts w:ascii="黑体" w:hAnsi="黑体" w:eastAsia="黑体"/>
          <w:color w:val="000000"/>
          <w:sz w:val="36"/>
          <w:szCs w:val="36"/>
        </w:rPr>
      </w:pPr>
      <w:r>
        <w:rPr>
          <w:rFonts w:hint="eastAsia" w:ascii="黑体" w:hAnsi="黑体" w:eastAsia="黑体"/>
          <w:color w:val="000000"/>
          <w:sz w:val="36"/>
          <w:szCs w:val="36"/>
        </w:rPr>
        <w:t>上报日期：</w:t>
      </w:r>
      <w:r>
        <w:rPr>
          <w:rFonts w:ascii="黑体" w:hAnsi="黑体" w:eastAsia="黑体"/>
          <w:color w:val="000000"/>
          <w:sz w:val="36"/>
          <w:szCs w:val="36"/>
          <w:u w:val="single"/>
        </w:rPr>
        <w:t xml:space="preserve">        </w:t>
      </w:r>
      <w:r>
        <w:rPr>
          <w:rFonts w:hint="eastAsia" w:ascii="黑体" w:hAnsi="黑体" w:eastAsia="黑体"/>
          <w:color w:val="000000"/>
          <w:sz w:val="36"/>
          <w:szCs w:val="36"/>
        </w:rPr>
        <w:t>年</w:t>
      </w:r>
      <w:r>
        <w:rPr>
          <w:rFonts w:ascii="黑体" w:hAnsi="黑体" w:eastAsia="黑体"/>
          <w:color w:val="000000"/>
          <w:sz w:val="36"/>
          <w:szCs w:val="36"/>
          <w:u w:val="single"/>
        </w:rPr>
        <w:t xml:space="preserve">        </w:t>
      </w:r>
      <w:r>
        <w:rPr>
          <w:rFonts w:hint="eastAsia" w:ascii="黑体" w:hAnsi="黑体" w:eastAsia="黑体"/>
          <w:color w:val="000000"/>
          <w:sz w:val="36"/>
          <w:szCs w:val="36"/>
        </w:rPr>
        <w:t>月</w:t>
      </w:r>
      <w:r>
        <w:rPr>
          <w:rFonts w:ascii="黑体" w:hAnsi="黑体" w:eastAsia="黑体"/>
          <w:color w:val="000000"/>
          <w:sz w:val="36"/>
          <w:szCs w:val="36"/>
          <w:u w:val="single"/>
        </w:rPr>
        <w:t xml:space="preserve">        </w:t>
      </w:r>
      <w:r>
        <w:rPr>
          <w:rFonts w:hint="eastAsia" w:ascii="黑体" w:hAnsi="黑体" w:eastAsia="黑体"/>
          <w:color w:val="000000"/>
          <w:sz w:val="36"/>
          <w:szCs w:val="36"/>
        </w:rPr>
        <w:t>日</w:t>
      </w:r>
    </w:p>
    <w:p>
      <w:pPr>
        <w:jc w:val="left"/>
        <w:rPr>
          <w:rFonts w:ascii="黑体" w:hAnsi="黑体" w:eastAsia="黑体"/>
          <w:sz w:val="44"/>
          <w:szCs w:val="44"/>
        </w:rPr>
      </w:pPr>
    </w:p>
    <w:p>
      <w:pPr>
        <w:spacing w:line="1200" w:lineRule="exact"/>
        <w:jc w:val="center"/>
        <w:rPr>
          <w:rFonts w:ascii="黑体" w:hAnsi="黑体" w:eastAsia="黑体"/>
          <w:color w:val="000000"/>
          <w:sz w:val="36"/>
          <w:szCs w:val="36"/>
        </w:rPr>
      </w:pPr>
    </w:p>
    <w:p>
      <w:pPr>
        <w:spacing w:line="1200" w:lineRule="exact"/>
        <w:jc w:val="center"/>
        <w:rPr>
          <w:rFonts w:ascii="黑体" w:hAnsi="黑体" w:eastAsia="黑体"/>
          <w:color w:val="000000"/>
          <w:sz w:val="36"/>
          <w:szCs w:val="36"/>
        </w:rPr>
      </w:pPr>
    </w:p>
    <w:p>
      <w:pPr>
        <w:spacing w:line="700" w:lineRule="exact"/>
        <w:jc w:val="center"/>
        <w:rPr>
          <w:rFonts w:hint="eastAsia" w:ascii="黑体" w:hAnsi="黑体" w:eastAsia="黑体"/>
          <w:color w:val="000000"/>
          <w:sz w:val="36"/>
          <w:szCs w:val="36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color w:val="000000" w:themeColor="text1"/>
          <w:spacing w:val="0"/>
          <w:sz w:val="36"/>
          <w:szCs w:val="36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pacing w:val="0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北京市房山区科学技术委员会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color w:val="000000" w:themeColor="text1"/>
          <w:spacing w:val="85"/>
          <w:sz w:val="36"/>
          <w:szCs w:val="36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pacing w:val="85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北京市房山区财政局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color w:val="000000" w:themeColor="text1"/>
          <w:spacing w:val="0"/>
          <w:sz w:val="36"/>
          <w:szCs w:val="36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pacing w:val="17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北京市房山区科学技术协会</w:t>
      </w:r>
    </w:p>
    <w:p>
      <w:pPr>
        <w:autoSpaceDN w:val="0"/>
        <w:spacing w:line="700" w:lineRule="exact"/>
        <w:jc w:val="center"/>
        <w:textAlignment w:val="center"/>
        <w:rPr>
          <w:rFonts w:hint="eastAsia" w:ascii="黑体" w:hAnsi="黑体" w:eastAsia="黑体"/>
          <w:color w:val="000000"/>
          <w:sz w:val="36"/>
          <w:szCs w:val="36"/>
        </w:rPr>
      </w:pPr>
      <w:r>
        <w:rPr>
          <w:rFonts w:hint="eastAsia" w:ascii="黑体" w:hAnsi="黑体" w:eastAsia="黑体"/>
          <w:color w:val="000000"/>
          <w:sz w:val="36"/>
          <w:szCs w:val="36"/>
        </w:rPr>
        <w:t>二〇二〇年</w:t>
      </w:r>
      <w:r>
        <w:rPr>
          <w:rFonts w:hint="eastAsia" w:ascii="黑体" w:hAnsi="黑体" w:eastAsia="黑体"/>
          <w:color w:val="000000"/>
          <w:sz w:val="36"/>
          <w:szCs w:val="36"/>
          <w:lang w:eastAsia="zh-CN"/>
        </w:rPr>
        <w:t>八</w:t>
      </w:r>
      <w:bookmarkStart w:id="0" w:name="_GoBack"/>
      <w:bookmarkEnd w:id="0"/>
      <w:r>
        <w:rPr>
          <w:rFonts w:hint="eastAsia" w:ascii="黑体" w:hAnsi="黑体" w:eastAsia="黑体"/>
          <w:color w:val="000000"/>
          <w:sz w:val="36"/>
          <w:szCs w:val="36"/>
        </w:rPr>
        <w:t>月</w:t>
      </w:r>
      <w:r>
        <w:rPr>
          <w:rFonts w:hint="eastAsia" w:ascii="黑体" w:hAnsi="黑体" w:eastAsia="黑体"/>
          <w:color w:val="000000"/>
          <w:sz w:val="36"/>
          <w:szCs w:val="36"/>
          <w:lang w:val="en-US" w:eastAsia="zh-CN"/>
        </w:rPr>
        <w:t xml:space="preserve"> </w:t>
      </w:r>
      <w:r>
        <w:rPr>
          <w:rFonts w:hint="eastAsia" w:ascii="黑体" w:hAnsi="黑体" w:eastAsia="黑体"/>
          <w:color w:val="000000"/>
          <w:sz w:val="36"/>
          <w:szCs w:val="36"/>
        </w:rPr>
        <w:t>制</w:t>
      </w:r>
    </w:p>
    <w:p>
      <w:pPr>
        <w:pStyle w:val="2"/>
        <w:rPr>
          <w:rFonts w:hint="eastAsia"/>
        </w:rPr>
      </w:pPr>
    </w:p>
    <w:tbl>
      <w:tblPr>
        <w:tblStyle w:val="11"/>
        <w:tblW w:w="93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4"/>
        <w:gridCol w:w="269"/>
        <w:gridCol w:w="1187"/>
        <w:gridCol w:w="100"/>
        <w:gridCol w:w="165"/>
        <w:gridCol w:w="631"/>
        <w:gridCol w:w="657"/>
        <w:gridCol w:w="277"/>
        <w:gridCol w:w="59"/>
        <w:gridCol w:w="565"/>
        <w:gridCol w:w="276"/>
        <w:gridCol w:w="28"/>
        <w:gridCol w:w="486"/>
        <w:gridCol w:w="206"/>
        <w:gridCol w:w="118"/>
        <w:gridCol w:w="450"/>
        <w:gridCol w:w="210"/>
        <w:gridCol w:w="872"/>
        <w:gridCol w:w="22"/>
        <w:gridCol w:w="36"/>
        <w:gridCol w:w="381"/>
        <w:gridCol w:w="1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9301" w:type="dxa"/>
            <w:gridSpan w:val="22"/>
            <w:vAlign w:val="center"/>
          </w:tcPr>
          <w:p>
            <w:pPr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一、申报单位基本情况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单位名称</w:t>
            </w:r>
          </w:p>
        </w:tc>
        <w:tc>
          <w:tcPr>
            <w:tcW w:w="7918" w:type="dxa"/>
            <w:gridSpan w:val="20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注册地址</w:t>
            </w:r>
          </w:p>
        </w:tc>
        <w:tc>
          <w:tcPr>
            <w:tcW w:w="3945" w:type="dxa"/>
            <w:gridSpan w:val="10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注册资金</w:t>
            </w:r>
          </w:p>
        </w:tc>
        <w:tc>
          <w:tcPr>
            <w:tcW w:w="2713" w:type="dxa"/>
            <w:gridSpan w:val="6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成立日期</w:t>
            </w:r>
          </w:p>
        </w:tc>
        <w:tc>
          <w:tcPr>
            <w:tcW w:w="3945" w:type="dxa"/>
            <w:gridSpan w:val="10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统一社会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信用代码</w:t>
            </w:r>
          </w:p>
        </w:tc>
        <w:tc>
          <w:tcPr>
            <w:tcW w:w="2713" w:type="dxa"/>
            <w:gridSpan w:val="6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通讯地址</w:t>
            </w:r>
          </w:p>
        </w:tc>
        <w:tc>
          <w:tcPr>
            <w:tcW w:w="3945" w:type="dxa"/>
            <w:gridSpan w:val="10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邮政编码</w:t>
            </w:r>
          </w:p>
        </w:tc>
        <w:tc>
          <w:tcPr>
            <w:tcW w:w="2713" w:type="dxa"/>
            <w:gridSpan w:val="6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4" w:hRule="atLeast"/>
        </w:trPr>
        <w:tc>
          <w:tcPr>
            <w:tcW w:w="138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单位性质</w:t>
            </w:r>
          </w:p>
        </w:tc>
        <w:tc>
          <w:tcPr>
            <w:tcW w:w="7918" w:type="dxa"/>
            <w:gridSpan w:val="20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□企业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  <w:szCs w:val="24"/>
              </w:rPr>
              <w:t>□大专院校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  <w:szCs w:val="24"/>
              </w:rPr>
              <w:t>□科研院所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  <w:szCs w:val="24"/>
              </w:rPr>
              <w:t>□个人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  <w:szCs w:val="24"/>
              </w:rPr>
              <w:t>□其它</w:t>
            </w:r>
            <w:r>
              <w:rPr>
                <w:rFonts w:ascii="仿宋_GB2312" w:eastAsia="仿宋_GB2312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 w:ascii="仿宋_GB2312" w:eastAsia="仿宋_GB2312"/>
                <w:sz w:val="24"/>
                <w:szCs w:val="24"/>
              </w:rPr>
              <w:t>（请注明）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法定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代表人</w:t>
            </w:r>
          </w:p>
        </w:tc>
        <w:tc>
          <w:tcPr>
            <w:tcW w:w="128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姓名</w:t>
            </w:r>
          </w:p>
        </w:tc>
        <w:tc>
          <w:tcPr>
            <w:tcW w:w="1453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1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手机</w:t>
            </w:r>
          </w:p>
        </w:tc>
        <w:tc>
          <w:tcPr>
            <w:tcW w:w="1774" w:type="dxa"/>
            <w:gridSpan w:val="7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30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电话</w:t>
            </w:r>
          </w:p>
        </w:tc>
        <w:tc>
          <w:tcPr>
            <w:tcW w:w="157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28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传真</w:t>
            </w:r>
          </w:p>
        </w:tc>
        <w:tc>
          <w:tcPr>
            <w:tcW w:w="1453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1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电子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邮箱</w:t>
            </w:r>
          </w:p>
        </w:tc>
        <w:tc>
          <w:tcPr>
            <w:tcW w:w="4277" w:type="dxa"/>
            <w:gridSpan w:val="1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联系人</w:t>
            </w:r>
          </w:p>
        </w:tc>
        <w:tc>
          <w:tcPr>
            <w:tcW w:w="128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姓名</w:t>
            </w:r>
          </w:p>
        </w:tc>
        <w:tc>
          <w:tcPr>
            <w:tcW w:w="1453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1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手机</w:t>
            </w:r>
          </w:p>
        </w:tc>
        <w:tc>
          <w:tcPr>
            <w:tcW w:w="1774" w:type="dxa"/>
            <w:gridSpan w:val="7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30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电话</w:t>
            </w:r>
          </w:p>
        </w:tc>
        <w:tc>
          <w:tcPr>
            <w:tcW w:w="157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28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传真</w:t>
            </w:r>
          </w:p>
        </w:tc>
        <w:tc>
          <w:tcPr>
            <w:tcW w:w="1453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1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电子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邮箱</w:t>
            </w:r>
          </w:p>
        </w:tc>
        <w:tc>
          <w:tcPr>
            <w:tcW w:w="4277" w:type="dxa"/>
            <w:gridSpan w:val="1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近三年</w:t>
            </w:r>
          </w:p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所获资</w:t>
            </w:r>
          </w:p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质情况</w:t>
            </w:r>
          </w:p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（表格不够可自</w:t>
            </w:r>
          </w:p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行加行）</w:t>
            </w:r>
          </w:p>
        </w:tc>
        <w:tc>
          <w:tcPr>
            <w:tcW w:w="2083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名称</w:t>
            </w:r>
          </w:p>
        </w:tc>
        <w:tc>
          <w:tcPr>
            <w:tcW w:w="2348" w:type="dxa"/>
            <w:gridSpan w:val="7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证书编号</w:t>
            </w:r>
          </w:p>
        </w:tc>
        <w:tc>
          <w:tcPr>
            <w:tcW w:w="2295" w:type="dxa"/>
            <w:gridSpan w:val="8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认定单位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认定时间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83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348" w:type="dxa"/>
            <w:gridSpan w:val="7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295" w:type="dxa"/>
            <w:gridSpan w:val="8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83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348" w:type="dxa"/>
            <w:gridSpan w:val="7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295" w:type="dxa"/>
            <w:gridSpan w:val="8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83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348" w:type="dxa"/>
            <w:gridSpan w:val="7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295" w:type="dxa"/>
            <w:gridSpan w:val="8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83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348" w:type="dxa"/>
            <w:gridSpan w:val="7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295" w:type="dxa"/>
            <w:gridSpan w:val="8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近三年</w:t>
            </w:r>
          </w:p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所获科</w:t>
            </w:r>
          </w:p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技奖励</w:t>
            </w:r>
          </w:p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和科技</w:t>
            </w:r>
          </w:p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项目资</w:t>
            </w:r>
          </w:p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助情况</w:t>
            </w:r>
          </w:p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（表格不够可自</w:t>
            </w:r>
          </w:p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行加行）</w:t>
            </w:r>
          </w:p>
        </w:tc>
        <w:tc>
          <w:tcPr>
            <w:tcW w:w="2083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</w:rPr>
              <w:t>获奖励</w:t>
            </w:r>
            <w:r>
              <w:rPr>
                <w:rFonts w:ascii="仿宋_GB2312" w:eastAsia="仿宋_GB2312"/>
                <w:sz w:val="24"/>
              </w:rPr>
              <w:t>/</w:t>
            </w:r>
            <w:r>
              <w:rPr>
                <w:rFonts w:hint="eastAsia" w:ascii="仿宋_GB2312" w:eastAsia="仿宋_GB2312"/>
                <w:sz w:val="24"/>
              </w:rPr>
              <w:t>资助时间</w:t>
            </w:r>
          </w:p>
        </w:tc>
        <w:tc>
          <w:tcPr>
            <w:tcW w:w="2348" w:type="dxa"/>
            <w:gridSpan w:val="7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事项名称</w:t>
            </w:r>
          </w:p>
        </w:tc>
        <w:tc>
          <w:tcPr>
            <w:tcW w:w="2295" w:type="dxa"/>
            <w:gridSpan w:val="8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授奖</w:t>
            </w:r>
            <w:r>
              <w:rPr>
                <w:rFonts w:ascii="仿宋_GB2312" w:eastAsia="仿宋_GB2312"/>
                <w:sz w:val="24"/>
              </w:rPr>
              <w:t>/</w:t>
            </w:r>
            <w:r>
              <w:rPr>
                <w:rFonts w:hint="eastAsia" w:ascii="仿宋_GB2312" w:eastAsia="仿宋_GB2312"/>
                <w:sz w:val="24"/>
              </w:rPr>
              <w:t>资助单位</w:t>
            </w:r>
          </w:p>
        </w:tc>
        <w:tc>
          <w:tcPr>
            <w:tcW w:w="1192" w:type="dxa"/>
            <w:vAlign w:val="center"/>
          </w:tcPr>
          <w:p>
            <w:pPr>
              <w:adjustRightInd w:val="0"/>
              <w:snapToGrid w:val="0"/>
              <w:spacing w:beforeLines="20" w:line="240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奖励</w:t>
            </w:r>
            <w:r>
              <w:rPr>
                <w:rFonts w:ascii="仿宋_GB2312" w:eastAsia="仿宋_GB2312"/>
                <w:sz w:val="24"/>
              </w:rPr>
              <w:t>/</w:t>
            </w:r>
            <w:r>
              <w:rPr>
                <w:rFonts w:hint="eastAsia" w:ascii="仿宋_GB2312" w:eastAsia="仿宋_GB2312"/>
                <w:sz w:val="24"/>
              </w:rPr>
              <w:t>资助金额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083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348" w:type="dxa"/>
            <w:gridSpan w:val="7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95" w:type="dxa"/>
            <w:gridSpan w:val="8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92" w:type="dxa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083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348" w:type="dxa"/>
            <w:gridSpan w:val="7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95" w:type="dxa"/>
            <w:gridSpan w:val="8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92" w:type="dxa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083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348" w:type="dxa"/>
            <w:gridSpan w:val="7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95" w:type="dxa"/>
            <w:gridSpan w:val="8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92" w:type="dxa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083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348" w:type="dxa"/>
            <w:gridSpan w:val="7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95" w:type="dxa"/>
            <w:gridSpan w:val="8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92" w:type="dxa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1114" w:type="dxa"/>
            <w:vMerge w:val="restart"/>
            <w:vAlign w:val="center"/>
          </w:tcPr>
          <w:p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近</w:t>
            </w:r>
          </w:p>
          <w:p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三</w:t>
            </w:r>
          </w:p>
          <w:p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</w:t>
            </w:r>
          </w:p>
          <w:p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拥</w:t>
            </w:r>
          </w:p>
          <w:p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有</w:t>
            </w:r>
          </w:p>
          <w:p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自</w:t>
            </w:r>
          </w:p>
          <w:p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主</w:t>
            </w:r>
          </w:p>
          <w:p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知</w:t>
            </w:r>
          </w:p>
          <w:p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识</w:t>
            </w:r>
          </w:p>
          <w:p>
            <w:pPr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产</w:t>
            </w:r>
          </w:p>
          <w:p>
            <w:pPr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权</w:t>
            </w:r>
          </w:p>
          <w:p>
            <w:pPr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情</w:t>
            </w:r>
          </w:p>
          <w:p>
            <w:pPr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况</w:t>
            </w:r>
          </w:p>
        </w:tc>
        <w:tc>
          <w:tcPr>
            <w:tcW w:w="8187" w:type="dxa"/>
            <w:gridSpan w:val="21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</w:rPr>
              <w:t>知识产权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申请数量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发明专利</w:t>
            </w:r>
          </w:p>
        </w:tc>
        <w:tc>
          <w:tcPr>
            <w:tcW w:w="1830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实用新型</w:t>
            </w:r>
          </w:p>
        </w:tc>
        <w:tc>
          <w:tcPr>
            <w:tcW w:w="1620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外观设计</w:t>
            </w:r>
          </w:p>
        </w:tc>
        <w:tc>
          <w:tcPr>
            <w:tcW w:w="1650" w:type="dxa"/>
            <w:gridSpan w:val="4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软件著作权</w:t>
            </w:r>
          </w:p>
        </w:tc>
        <w:tc>
          <w:tcPr>
            <w:tcW w:w="1631" w:type="dxa"/>
            <w:gridSpan w:val="4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商标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6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56" w:type="dxa"/>
            <w:gridSpan w:val="2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830" w:type="dxa"/>
            <w:gridSpan w:val="5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620" w:type="dxa"/>
            <w:gridSpan w:val="6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650" w:type="dxa"/>
            <w:gridSpan w:val="4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631" w:type="dxa"/>
            <w:gridSpan w:val="4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187" w:type="dxa"/>
            <w:gridSpan w:val="21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</w:rPr>
              <w:t>知识产权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授权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  <w:lang w:eastAsia="zh-CN"/>
              </w:rPr>
              <w:t>（注册）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56" w:type="dxa"/>
            <w:gridSpan w:val="2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830" w:type="dxa"/>
            <w:gridSpan w:val="5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620" w:type="dxa"/>
            <w:gridSpan w:val="6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650" w:type="dxa"/>
            <w:gridSpan w:val="4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631" w:type="dxa"/>
            <w:gridSpan w:val="4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187" w:type="dxa"/>
            <w:gridSpan w:val="21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国外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  <w:lang w:eastAsia="zh-CN"/>
              </w:rPr>
              <w:t>知识产权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申请数量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4186" w:type="dxa"/>
            <w:gridSpan w:val="1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发明专利</w:t>
            </w:r>
          </w:p>
        </w:tc>
        <w:tc>
          <w:tcPr>
            <w:tcW w:w="4001" w:type="dxa"/>
            <w:gridSpan w:val="11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商标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4186" w:type="dxa"/>
            <w:gridSpan w:val="10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4001" w:type="dxa"/>
            <w:gridSpan w:val="11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187" w:type="dxa"/>
            <w:gridSpan w:val="21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国外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  <w:lang w:eastAsia="zh-CN"/>
              </w:rPr>
              <w:t>知识产权</w:t>
            </w:r>
            <w:r>
              <w:rPr>
                <w:rFonts w:hint="eastAsia" w:ascii="仿宋_GB2312" w:eastAsia="仿宋_GB2312"/>
                <w:sz w:val="24"/>
              </w:rPr>
              <w:t>授权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（注册）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4186" w:type="dxa"/>
            <w:gridSpan w:val="1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发明专利</w:t>
            </w:r>
          </w:p>
        </w:tc>
        <w:tc>
          <w:tcPr>
            <w:tcW w:w="4001" w:type="dxa"/>
            <w:gridSpan w:val="11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商标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9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4186" w:type="dxa"/>
            <w:gridSpan w:val="10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4001" w:type="dxa"/>
            <w:gridSpan w:val="11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187" w:type="dxa"/>
            <w:gridSpan w:val="21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</w:rPr>
              <w:t>主持或参与制定技术标准数量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21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国际标准</w:t>
            </w:r>
          </w:p>
        </w:tc>
        <w:tc>
          <w:tcPr>
            <w:tcW w:w="1624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国家标准</w:t>
            </w:r>
          </w:p>
        </w:tc>
        <w:tc>
          <w:tcPr>
            <w:tcW w:w="1679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行业标准</w:t>
            </w:r>
          </w:p>
        </w:tc>
        <w:tc>
          <w:tcPr>
            <w:tcW w:w="1554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北京市地方标准</w:t>
            </w:r>
          </w:p>
        </w:tc>
        <w:tc>
          <w:tcPr>
            <w:tcW w:w="1609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联盟团体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21" w:type="dxa"/>
            <w:gridSpan w:val="4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624" w:type="dxa"/>
            <w:gridSpan w:val="4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679" w:type="dxa"/>
            <w:gridSpan w:val="6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554" w:type="dxa"/>
            <w:gridSpan w:val="4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609" w:type="dxa"/>
            <w:gridSpan w:val="3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</w:tr>
    </w:tbl>
    <w:p>
      <w:pPr>
        <w:jc w:val="center"/>
        <w:rPr>
          <w:rFonts w:ascii="仿宋_GB2312" w:hAnsi="宋体" w:eastAsia="仿宋_GB2312" w:cs="仿宋_GB2312"/>
          <w:color w:val="000000"/>
          <w:sz w:val="24"/>
          <w:szCs w:val="24"/>
        </w:rPr>
        <w:sectPr>
          <w:footerReference r:id="rId3" w:type="default"/>
          <w:pgSz w:w="11906" w:h="16838"/>
          <w:pgMar w:top="1418" w:right="1418" w:bottom="1418" w:left="1418" w:header="851" w:footer="992" w:gutter="0"/>
          <w:cols w:space="425" w:num="1"/>
          <w:docGrid w:type="lines" w:linePitch="312" w:charSpace="0"/>
        </w:sectPr>
      </w:pPr>
    </w:p>
    <w:tbl>
      <w:tblPr>
        <w:tblStyle w:val="11"/>
        <w:tblW w:w="93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2"/>
        <w:gridCol w:w="3234"/>
        <w:gridCol w:w="1198"/>
        <w:gridCol w:w="2295"/>
        <w:gridCol w:w="1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2" w:type="dxa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上年底</w:t>
            </w:r>
          </w:p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人员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情况</w:t>
            </w:r>
          </w:p>
        </w:tc>
        <w:tc>
          <w:tcPr>
            <w:tcW w:w="323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职工总数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95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其中：</w:t>
            </w:r>
            <w:r>
              <w:rPr>
                <w:rFonts w:hint="eastAsia" w:ascii="仿宋_GB2312" w:eastAsia="仿宋_GB2312" w:cs="仿宋_GB2312"/>
                <w:color w:val="000000"/>
                <w:sz w:val="24"/>
                <w:szCs w:val="24"/>
              </w:rPr>
              <w:t>高级职称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2" w:type="dxa"/>
            <w:vMerge w:val="continue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3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其中：博士人数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95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其中：</w:t>
            </w: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中级职称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2" w:type="dxa"/>
            <w:vMerge w:val="continue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3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其中：硕士人数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95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其中：</w:t>
            </w: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初级职称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2" w:type="dxa"/>
            <w:vMerge w:val="continue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3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其中：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  <w:lang w:eastAsia="zh-CN"/>
              </w:rPr>
              <w:t>本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科人数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95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其中：科技研究开发人员数</w:t>
            </w:r>
          </w:p>
        </w:tc>
        <w:tc>
          <w:tcPr>
            <w:tcW w:w="1192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2" w:type="dxa"/>
            <w:vMerge w:val="continue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3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其中：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  <w:lang w:eastAsia="zh-CN"/>
              </w:rPr>
              <w:t>专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科人数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95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2" w:type="dxa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上年度</w:t>
            </w:r>
          </w:p>
          <w:p>
            <w:pPr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经营情况</w:t>
            </w:r>
          </w:p>
        </w:tc>
        <w:tc>
          <w:tcPr>
            <w:tcW w:w="3234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资产总额（万元）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固定资产（万元）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2" w:type="dxa"/>
            <w:vMerge w:val="continue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34" w:type="dxa"/>
            <w:vAlign w:val="center"/>
          </w:tcPr>
          <w:p>
            <w:pPr>
              <w:adjustRightInd w:val="0"/>
              <w:snapToGrid w:val="0"/>
              <w:spacing w:before="20" w:line="33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产值（万元）</w:t>
            </w:r>
          </w:p>
        </w:tc>
        <w:tc>
          <w:tcPr>
            <w:tcW w:w="1198" w:type="dxa"/>
            <w:vAlign w:val="center"/>
          </w:tcPr>
          <w:p>
            <w:pPr>
              <w:adjustRightInd w:val="0"/>
              <w:snapToGrid w:val="0"/>
              <w:spacing w:before="20" w:line="33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收入（万元）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2" w:type="dxa"/>
            <w:vMerge w:val="continue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34" w:type="dxa"/>
            <w:vAlign w:val="center"/>
          </w:tcPr>
          <w:p>
            <w:pPr>
              <w:adjustRightInd w:val="0"/>
              <w:snapToGrid w:val="0"/>
              <w:spacing w:before="20" w:line="33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税收（万元）</w:t>
            </w:r>
          </w:p>
        </w:tc>
        <w:tc>
          <w:tcPr>
            <w:tcW w:w="1198" w:type="dxa"/>
            <w:vAlign w:val="center"/>
          </w:tcPr>
          <w:p>
            <w:pPr>
              <w:adjustRightInd w:val="0"/>
              <w:snapToGrid w:val="0"/>
              <w:spacing w:before="20" w:line="33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利润（万元）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2" w:type="dxa"/>
            <w:vMerge w:val="continue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34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科技研究开发经费</w:t>
            </w:r>
            <w:r>
              <w:rPr>
                <w:rFonts w:ascii="仿宋_GB2312" w:eastAsia="仿宋_GB2312"/>
                <w:color w:val="000000"/>
                <w:sz w:val="24"/>
              </w:rPr>
              <w:t>(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万元</w:t>
            </w:r>
            <w:r>
              <w:rPr>
                <w:rFonts w:ascii="仿宋_GB2312" w:eastAsia="仿宋_GB2312"/>
                <w:color w:val="000000"/>
                <w:sz w:val="24"/>
              </w:rPr>
              <w:t>)</w:t>
            </w:r>
          </w:p>
        </w:tc>
        <w:tc>
          <w:tcPr>
            <w:tcW w:w="4685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8" w:hRule="atLeast"/>
        </w:trPr>
        <w:tc>
          <w:tcPr>
            <w:tcW w:w="138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主营产品（服务）所属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产业分类</w:t>
            </w:r>
          </w:p>
        </w:tc>
        <w:tc>
          <w:tcPr>
            <w:tcW w:w="7919" w:type="dxa"/>
            <w:gridSpan w:val="4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□新一代信息技术</w:t>
            </w: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□集成电路</w:t>
            </w: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□医药健康</w:t>
            </w: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□智能装</w:t>
            </w:r>
            <w:r>
              <w:rPr>
                <w:rFonts w:hint="eastAsia" w:ascii="仿宋_GB2312" w:eastAsia="仿宋_GB2312"/>
                <w:color w:val="000000"/>
                <w:sz w:val="24"/>
                <w:lang w:eastAsia="zh-CN"/>
              </w:rPr>
              <w:t>备</w:t>
            </w: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□节能环保     □新能源智能汽车</w:t>
            </w: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□新材料    □人工智能  □软件和信息服务</w:t>
            </w:r>
          </w:p>
          <w:p>
            <w:pPr>
              <w:jc w:val="both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 xml:space="preserve">□科技服务业 </w:t>
            </w: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 xml:space="preserve">    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□其他领域</w:t>
            </w:r>
            <w:r>
              <w:rPr>
                <w:rFonts w:hint="eastAsia" w:ascii="仿宋_GB2312" w:eastAsia="仿宋_GB2312"/>
                <w:color w:val="000000"/>
                <w:sz w:val="24"/>
                <w:u w:val="single"/>
                <w:lang w:val="en-US" w:eastAsia="zh-CN"/>
              </w:rPr>
              <w:t xml:space="preserve">             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（请注明）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2" w:hRule="atLeast"/>
        </w:trPr>
        <w:tc>
          <w:tcPr>
            <w:tcW w:w="138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单位简介</w:t>
            </w:r>
          </w:p>
        </w:tc>
        <w:tc>
          <w:tcPr>
            <w:tcW w:w="7919" w:type="dxa"/>
            <w:gridSpan w:val="4"/>
          </w:tcPr>
          <w:p>
            <w:pPr>
              <w:spacing w:beforeLines="50" w:line="36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（单位基本情况概况、大致发展过程、主营业务或产品、研发基础及实力、产学研合作、知识产权、主要业绩等）</w:t>
            </w: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>
      <w:pPr>
        <w:ind w:firstLine="120" w:firstLineChars="50"/>
        <w:rPr>
          <w:rFonts w:ascii="仿宋_GB2312" w:hAnsi="宋体" w:eastAsia="仿宋_GB2312" w:cs="仿宋_GB2312"/>
          <w:b/>
          <w:color w:val="000000"/>
          <w:sz w:val="24"/>
          <w:szCs w:val="24"/>
        </w:rPr>
        <w:sectPr>
          <w:pgSz w:w="11906" w:h="16838"/>
          <w:pgMar w:top="1418" w:right="1418" w:bottom="1418" w:left="1418" w:header="851" w:footer="992" w:gutter="0"/>
          <w:cols w:space="425" w:num="1"/>
          <w:docGrid w:type="lines" w:linePitch="312" w:charSpace="0"/>
        </w:sectPr>
      </w:pPr>
    </w:p>
    <w:tbl>
      <w:tblPr>
        <w:tblStyle w:val="11"/>
        <w:tblW w:w="93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80"/>
        <w:gridCol w:w="900"/>
        <w:gridCol w:w="2340"/>
        <w:gridCol w:w="2398"/>
        <w:gridCol w:w="17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1" w:type="dxa"/>
            <w:gridSpan w:val="6"/>
            <w:vAlign w:val="center"/>
          </w:tcPr>
          <w:p>
            <w:pPr>
              <w:ind w:firstLine="141" w:firstLineChars="50"/>
              <w:rPr>
                <w:rFonts w:ascii="仿宋_GB2312" w:hAnsi="宋体" w:eastAsia="仿宋_GB2312" w:cs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sz w:val="28"/>
                <w:szCs w:val="28"/>
              </w:rPr>
              <w:t>二、申报事项情况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7" w:hRule="atLeast"/>
        </w:trPr>
        <w:tc>
          <w:tcPr>
            <w:tcW w:w="1908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申报内容</w:t>
            </w:r>
          </w:p>
        </w:tc>
        <w:tc>
          <w:tcPr>
            <w:tcW w:w="7393" w:type="dxa"/>
            <w:gridSpan w:val="4"/>
            <w:vAlign w:val="center"/>
          </w:tcPr>
          <w:p>
            <w:pPr>
              <w:spacing w:line="600" w:lineRule="exact"/>
              <w:ind w:firstLine="480" w:firstLineChars="2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申请</w:t>
            </w:r>
            <w:r>
              <w:rPr>
                <w:rFonts w:hint="eastAsia" w:ascii="仿宋_GB2312" w:eastAsia="仿宋_GB2312"/>
                <w:sz w:val="24"/>
                <w:szCs w:val="24"/>
                <w:u w:val="single"/>
                <w:lang w:val="en-US" w:eastAsia="zh-CN"/>
              </w:rPr>
              <w:t xml:space="preserve"> 北京市院士专家工作站认定 </w:t>
            </w:r>
            <w:r>
              <w:rPr>
                <w:rFonts w:hint="eastAsia" w:ascii="仿宋_GB2312" w:eastAsia="仿宋_GB2312"/>
                <w:sz w:val="24"/>
                <w:szCs w:val="24"/>
              </w:rPr>
              <w:t>资助。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</w:trPr>
        <w:tc>
          <w:tcPr>
            <w:tcW w:w="828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序号</w:t>
            </w:r>
          </w:p>
        </w:tc>
        <w:tc>
          <w:tcPr>
            <w:tcW w:w="1980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院士工作站</w:t>
            </w:r>
            <w:r>
              <w:rPr>
                <w:rFonts w:hint="eastAsia" w:ascii="仿宋_GB2312" w:eastAsia="仿宋_GB2312"/>
                <w:sz w:val="24"/>
                <w:szCs w:val="24"/>
              </w:rPr>
              <w:t>名称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/院士姓名</w:t>
            </w:r>
          </w:p>
        </w:tc>
        <w:tc>
          <w:tcPr>
            <w:tcW w:w="2340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批准单位</w:t>
            </w:r>
          </w:p>
        </w:tc>
        <w:tc>
          <w:tcPr>
            <w:tcW w:w="2398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批准文号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="仿宋_GB2312" w:eastAsia="仿宋_GB2312"/>
                <w:sz w:val="24"/>
                <w:szCs w:val="24"/>
              </w:rPr>
              <w:t>编号</w:t>
            </w:r>
          </w:p>
        </w:tc>
        <w:tc>
          <w:tcPr>
            <w:tcW w:w="1755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批准</w:t>
            </w:r>
            <w:r>
              <w:rPr>
                <w:rFonts w:hint="eastAsia" w:ascii="仿宋_GB2312" w:eastAsia="仿宋_GB2312"/>
                <w:sz w:val="24"/>
                <w:szCs w:val="24"/>
              </w:rPr>
              <w:t>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828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40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98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55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828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40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98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55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828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40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98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55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828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40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98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55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828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40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98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55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828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40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98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55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828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40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98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55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828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40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98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55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828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40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98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55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828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40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98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55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>
      <w:pPr>
        <w:rPr>
          <w:rFonts w:ascii="仿宋_GB2312" w:hAnsi="宋体" w:eastAsia="仿宋_GB2312"/>
          <w:sz w:val="24"/>
        </w:rPr>
        <w:sectPr>
          <w:pgSz w:w="11906" w:h="16838"/>
          <w:pgMar w:top="1418" w:right="1418" w:bottom="1418" w:left="1418" w:header="851" w:footer="992" w:gutter="0"/>
          <w:cols w:space="425" w:num="1"/>
          <w:titlePg/>
          <w:docGrid w:type="lines" w:linePitch="312" w:charSpace="0"/>
        </w:sectPr>
      </w:pPr>
    </w:p>
    <w:tbl>
      <w:tblPr>
        <w:tblStyle w:val="11"/>
        <w:tblW w:w="93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763" w:hRule="atLeast"/>
        </w:trPr>
        <w:tc>
          <w:tcPr>
            <w:tcW w:w="9301" w:type="dxa"/>
            <w:vAlign w:val="center"/>
          </w:tcPr>
          <w:p>
            <w:pPr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sz w:val="28"/>
                <w:szCs w:val="28"/>
              </w:rPr>
              <w:t>三、申请单位意见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6" w:hRule="atLeast"/>
        </w:trPr>
        <w:tc>
          <w:tcPr>
            <w:tcW w:w="9301" w:type="dxa"/>
            <w:vAlign w:val="center"/>
          </w:tcPr>
          <w:p>
            <w:pPr>
              <w:ind w:left="360" w:hanging="360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  <w:p>
            <w:pPr>
              <w:ind w:left="360" w:hanging="360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  <w:p>
            <w:pPr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  <w:p>
            <w:pPr>
              <w:ind w:firstLine="560" w:firstLineChars="200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  <w:t>此次申报所提交材料均真实、完整、合法。如有虚假、错漏信息，愿承担相应法律责任及由此产生的一切后果。</w:t>
            </w:r>
          </w:p>
          <w:p>
            <w:pPr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  <w:p>
            <w:pPr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  <w:p>
            <w:pPr>
              <w:ind w:left="359" w:leftChars="171" w:firstLine="140" w:firstLineChars="50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  <w:t>法定代表人签字：</w:t>
            </w:r>
          </w:p>
          <w:p>
            <w:pPr>
              <w:ind w:left="360" w:hanging="360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</w:p>
          <w:p>
            <w:pPr>
              <w:spacing w:line="560" w:lineRule="exact"/>
              <w:ind w:firstLine="6580" w:firstLineChars="2350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  <w:t>（公章）</w:t>
            </w:r>
          </w:p>
          <w:p>
            <w:pPr>
              <w:spacing w:line="560" w:lineRule="exact"/>
              <w:ind w:firstLine="6300" w:firstLineChars="2250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  <w:t>年</w:t>
            </w:r>
            <w:r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  <w:t>月</w:t>
            </w:r>
            <w:r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  <w:t>日</w:t>
            </w:r>
          </w:p>
          <w:p>
            <w:pPr>
              <w:ind w:left="360" w:hanging="360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1" w:type="dxa"/>
            <w:vAlign w:val="center"/>
          </w:tcPr>
          <w:p>
            <w:pPr>
              <w:ind w:left="360" w:hanging="360"/>
              <w:rPr>
                <w:rFonts w:ascii="仿宋_GB2312" w:hAnsi="宋体" w:eastAsia="仿宋_GB2312" w:cs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sz w:val="28"/>
                <w:szCs w:val="28"/>
              </w:rPr>
              <w:t>四、提交附件材料清单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0" w:hRule="atLeast"/>
        </w:trPr>
        <w:tc>
          <w:tcPr>
            <w:tcW w:w="9301" w:type="dxa"/>
          </w:tcPr>
          <w:p>
            <w:pPr>
              <w:spacing w:line="600" w:lineRule="exact"/>
              <w:ind w:left="357" w:hanging="357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  <w:t>1</w:t>
            </w: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、</w:t>
            </w:r>
          </w:p>
          <w:p>
            <w:pPr>
              <w:spacing w:line="600" w:lineRule="exact"/>
              <w:ind w:left="357" w:hanging="357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  <w:t>2</w:t>
            </w: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、</w:t>
            </w:r>
          </w:p>
          <w:p>
            <w:pPr>
              <w:spacing w:line="600" w:lineRule="exact"/>
              <w:ind w:left="357" w:hanging="357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  <w:t>3</w:t>
            </w: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、</w:t>
            </w:r>
          </w:p>
          <w:p>
            <w:pPr>
              <w:spacing w:line="600" w:lineRule="exact"/>
              <w:ind w:left="357" w:hanging="357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  <w:t>4</w:t>
            </w: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、</w:t>
            </w:r>
          </w:p>
          <w:p>
            <w:pPr>
              <w:spacing w:line="600" w:lineRule="exact"/>
              <w:ind w:left="357" w:hanging="357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  <w:t>5</w:t>
            </w: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、</w:t>
            </w:r>
          </w:p>
          <w:p>
            <w:pPr>
              <w:ind w:left="360" w:hanging="360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  <w:p>
            <w:pPr>
              <w:ind w:left="360" w:hanging="360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（可自行添加或删减）</w:t>
            </w:r>
          </w:p>
          <w:p>
            <w:pPr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  <w:p>
            <w:pPr>
              <w:spacing w:line="560" w:lineRule="exact"/>
              <w:ind w:firstLine="4620" w:firstLineChars="1650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</w:p>
        </w:tc>
      </w:tr>
    </w:tbl>
    <w:p>
      <w:pPr>
        <w:rPr>
          <w:rFonts w:ascii="仿宋_GB2312" w:cs="仿宋_GB2312"/>
          <w:color w:val="000000"/>
          <w:sz w:val="24"/>
          <w:szCs w:val="24"/>
        </w:rPr>
      </w:pPr>
    </w:p>
    <w:p>
      <w:pPr>
        <w:rPr>
          <w:rFonts w:ascii="仿宋_GB2312" w:cs="仿宋_GB2312"/>
          <w:color w:val="000000"/>
          <w:sz w:val="24"/>
          <w:szCs w:val="24"/>
        </w:rPr>
      </w:pP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小标宋体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Î¢ÈíÑÅºÚ Western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right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separate"/>
    </w:r>
    <w:r>
      <w:rPr>
        <w:rStyle w:val="10"/>
      </w:rPr>
      <w:t>2</w:t>
    </w:r>
    <w:r>
      <w:rPr>
        <w:rStyle w:val="10"/>
      </w:rPr>
      <w:fldChar w:fldCharType="end"/>
    </w:r>
  </w:p>
  <w:p>
    <w:pPr>
      <w:pStyle w:val="5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0C2"/>
    <w:rsid w:val="00004B73"/>
    <w:rsid w:val="00024A9C"/>
    <w:rsid w:val="00030749"/>
    <w:rsid w:val="000436AD"/>
    <w:rsid w:val="00054642"/>
    <w:rsid w:val="0005542F"/>
    <w:rsid w:val="000603F3"/>
    <w:rsid w:val="00060916"/>
    <w:rsid w:val="0008044C"/>
    <w:rsid w:val="00083351"/>
    <w:rsid w:val="00084A75"/>
    <w:rsid w:val="00085A46"/>
    <w:rsid w:val="000862FD"/>
    <w:rsid w:val="00096351"/>
    <w:rsid w:val="00096EC3"/>
    <w:rsid w:val="00096F33"/>
    <w:rsid w:val="000A051C"/>
    <w:rsid w:val="000A2859"/>
    <w:rsid w:val="000B406E"/>
    <w:rsid w:val="000D01EF"/>
    <w:rsid w:val="000D2055"/>
    <w:rsid w:val="000E0E48"/>
    <w:rsid w:val="000F722B"/>
    <w:rsid w:val="00101E12"/>
    <w:rsid w:val="0010591C"/>
    <w:rsid w:val="00117332"/>
    <w:rsid w:val="0011781E"/>
    <w:rsid w:val="00117D5C"/>
    <w:rsid w:val="00142A41"/>
    <w:rsid w:val="00143CBD"/>
    <w:rsid w:val="001506B7"/>
    <w:rsid w:val="001516CF"/>
    <w:rsid w:val="00152325"/>
    <w:rsid w:val="00153F33"/>
    <w:rsid w:val="001545F1"/>
    <w:rsid w:val="00155B4D"/>
    <w:rsid w:val="00162F1E"/>
    <w:rsid w:val="0016449F"/>
    <w:rsid w:val="00166AA3"/>
    <w:rsid w:val="00167166"/>
    <w:rsid w:val="001701BB"/>
    <w:rsid w:val="001B4A52"/>
    <w:rsid w:val="001B51D0"/>
    <w:rsid w:val="001C2CC9"/>
    <w:rsid w:val="001C7710"/>
    <w:rsid w:val="001E7082"/>
    <w:rsid w:val="001F0107"/>
    <w:rsid w:val="002017B9"/>
    <w:rsid w:val="00203B6B"/>
    <w:rsid w:val="002248BE"/>
    <w:rsid w:val="002311C7"/>
    <w:rsid w:val="00235113"/>
    <w:rsid w:val="0024456A"/>
    <w:rsid w:val="00262E89"/>
    <w:rsid w:val="002705A7"/>
    <w:rsid w:val="00275E57"/>
    <w:rsid w:val="00287E00"/>
    <w:rsid w:val="0029211E"/>
    <w:rsid w:val="002A14CF"/>
    <w:rsid w:val="002B58C7"/>
    <w:rsid w:val="002B6F67"/>
    <w:rsid w:val="002C23AC"/>
    <w:rsid w:val="002C24D8"/>
    <w:rsid w:val="002D6551"/>
    <w:rsid w:val="002F3DFB"/>
    <w:rsid w:val="00300C56"/>
    <w:rsid w:val="00304144"/>
    <w:rsid w:val="00304AA5"/>
    <w:rsid w:val="00323156"/>
    <w:rsid w:val="003362BB"/>
    <w:rsid w:val="00346FDA"/>
    <w:rsid w:val="0036158C"/>
    <w:rsid w:val="003650A1"/>
    <w:rsid w:val="00372D3D"/>
    <w:rsid w:val="00380C9C"/>
    <w:rsid w:val="00390533"/>
    <w:rsid w:val="003926FD"/>
    <w:rsid w:val="00392C41"/>
    <w:rsid w:val="003A1AC3"/>
    <w:rsid w:val="003B48D0"/>
    <w:rsid w:val="003C5025"/>
    <w:rsid w:val="003D26C4"/>
    <w:rsid w:val="003D4062"/>
    <w:rsid w:val="003D6BD3"/>
    <w:rsid w:val="003E48A7"/>
    <w:rsid w:val="003E7FD9"/>
    <w:rsid w:val="004019E3"/>
    <w:rsid w:val="0040703F"/>
    <w:rsid w:val="00413CCB"/>
    <w:rsid w:val="00422C3B"/>
    <w:rsid w:val="0042753D"/>
    <w:rsid w:val="004302E0"/>
    <w:rsid w:val="00471455"/>
    <w:rsid w:val="004731B8"/>
    <w:rsid w:val="00483CBB"/>
    <w:rsid w:val="00487828"/>
    <w:rsid w:val="004A6BF9"/>
    <w:rsid w:val="004C1B25"/>
    <w:rsid w:val="004C2822"/>
    <w:rsid w:val="004C2FCE"/>
    <w:rsid w:val="004E0D6A"/>
    <w:rsid w:val="004E1720"/>
    <w:rsid w:val="004E4B36"/>
    <w:rsid w:val="004E6418"/>
    <w:rsid w:val="004F0880"/>
    <w:rsid w:val="005011EA"/>
    <w:rsid w:val="005128FA"/>
    <w:rsid w:val="0051768D"/>
    <w:rsid w:val="005305EB"/>
    <w:rsid w:val="005320D3"/>
    <w:rsid w:val="00534191"/>
    <w:rsid w:val="005350AB"/>
    <w:rsid w:val="00540E35"/>
    <w:rsid w:val="00545AFA"/>
    <w:rsid w:val="00566923"/>
    <w:rsid w:val="005924D1"/>
    <w:rsid w:val="005A2FCC"/>
    <w:rsid w:val="005B36F9"/>
    <w:rsid w:val="005B4EA9"/>
    <w:rsid w:val="005B7468"/>
    <w:rsid w:val="005C5058"/>
    <w:rsid w:val="005E54F8"/>
    <w:rsid w:val="005F4C67"/>
    <w:rsid w:val="005F6D02"/>
    <w:rsid w:val="005F701B"/>
    <w:rsid w:val="00620743"/>
    <w:rsid w:val="00624361"/>
    <w:rsid w:val="00635FEC"/>
    <w:rsid w:val="00636E3A"/>
    <w:rsid w:val="00645FE1"/>
    <w:rsid w:val="00646527"/>
    <w:rsid w:val="00663173"/>
    <w:rsid w:val="00667D4B"/>
    <w:rsid w:val="00682583"/>
    <w:rsid w:val="0068348D"/>
    <w:rsid w:val="00695BB7"/>
    <w:rsid w:val="006A022B"/>
    <w:rsid w:val="006A0705"/>
    <w:rsid w:val="006A4B8F"/>
    <w:rsid w:val="006B0D6F"/>
    <w:rsid w:val="006B1E19"/>
    <w:rsid w:val="006C567C"/>
    <w:rsid w:val="006D76BF"/>
    <w:rsid w:val="006E40DF"/>
    <w:rsid w:val="006E6A41"/>
    <w:rsid w:val="006F4803"/>
    <w:rsid w:val="007068E6"/>
    <w:rsid w:val="00717A86"/>
    <w:rsid w:val="00721FEE"/>
    <w:rsid w:val="007578CD"/>
    <w:rsid w:val="00760661"/>
    <w:rsid w:val="00773969"/>
    <w:rsid w:val="00773A79"/>
    <w:rsid w:val="007858D0"/>
    <w:rsid w:val="0079193A"/>
    <w:rsid w:val="007A324D"/>
    <w:rsid w:val="007A4ED0"/>
    <w:rsid w:val="007B3547"/>
    <w:rsid w:val="007B404A"/>
    <w:rsid w:val="007B5A60"/>
    <w:rsid w:val="00802584"/>
    <w:rsid w:val="00815150"/>
    <w:rsid w:val="00826297"/>
    <w:rsid w:val="008439C9"/>
    <w:rsid w:val="00844BD3"/>
    <w:rsid w:val="008508D6"/>
    <w:rsid w:val="00851A7F"/>
    <w:rsid w:val="00854214"/>
    <w:rsid w:val="0086195B"/>
    <w:rsid w:val="00861D40"/>
    <w:rsid w:val="00865B7A"/>
    <w:rsid w:val="00872D1C"/>
    <w:rsid w:val="00881B85"/>
    <w:rsid w:val="00882B5B"/>
    <w:rsid w:val="00895BBA"/>
    <w:rsid w:val="008A5583"/>
    <w:rsid w:val="008C2774"/>
    <w:rsid w:val="008C6278"/>
    <w:rsid w:val="008D30ED"/>
    <w:rsid w:val="008D4BDC"/>
    <w:rsid w:val="00902DF6"/>
    <w:rsid w:val="00904B84"/>
    <w:rsid w:val="009126BD"/>
    <w:rsid w:val="0091539B"/>
    <w:rsid w:val="0092519F"/>
    <w:rsid w:val="009331FB"/>
    <w:rsid w:val="00935011"/>
    <w:rsid w:val="00937A12"/>
    <w:rsid w:val="00937F85"/>
    <w:rsid w:val="00940F72"/>
    <w:rsid w:val="00943DE5"/>
    <w:rsid w:val="009540EF"/>
    <w:rsid w:val="00960C04"/>
    <w:rsid w:val="0098090F"/>
    <w:rsid w:val="00990D98"/>
    <w:rsid w:val="009918AC"/>
    <w:rsid w:val="009920C6"/>
    <w:rsid w:val="009A1721"/>
    <w:rsid w:val="009A20A1"/>
    <w:rsid w:val="009A51BD"/>
    <w:rsid w:val="009A60C2"/>
    <w:rsid w:val="009B4D05"/>
    <w:rsid w:val="009B72FA"/>
    <w:rsid w:val="009C05BF"/>
    <w:rsid w:val="009C096E"/>
    <w:rsid w:val="009C0F21"/>
    <w:rsid w:val="009C3A1D"/>
    <w:rsid w:val="009C5284"/>
    <w:rsid w:val="009D7636"/>
    <w:rsid w:val="009E7716"/>
    <w:rsid w:val="009F398D"/>
    <w:rsid w:val="009F481F"/>
    <w:rsid w:val="00A01D96"/>
    <w:rsid w:val="00A14AB1"/>
    <w:rsid w:val="00A2079C"/>
    <w:rsid w:val="00A269B6"/>
    <w:rsid w:val="00A4678F"/>
    <w:rsid w:val="00A55680"/>
    <w:rsid w:val="00A57B9E"/>
    <w:rsid w:val="00A57DEB"/>
    <w:rsid w:val="00A61AF9"/>
    <w:rsid w:val="00A66405"/>
    <w:rsid w:val="00A74F93"/>
    <w:rsid w:val="00A74FC5"/>
    <w:rsid w:val="00A752DD"/>
    <w:rsid w:val="00A75B88"/>
    <w:rsid w:val="00A87EEC"/>
    <w:rsid w:val="00AA10A9"/>
    <w:rsid w:val="00AA5432"/>
    <w:rsid w:val="00AB7ED3"/>
    <w:rsid w:val="00AC30B4"/>
    <w:rsid w:val="00AC3D1F"/>
    <w:rsid w:val="00AC5768"/>
    <w:rsid w:val="00AD0FF5"/>
    <w:rsid w:val="00AD1A84"/>
    <w:rsid w:val="00AD21AE"/>
    <w:rsid w:val="00AD223F"/>
    <w:rsid w:val="00AF088D"/>
    <w:rsid w:val="00AF1A96"/>
    <w:rsid w:val="00B0113D"/>
    <w:rsid w:val="00B043C9"/>
    <w:rsid w:val="00B14D3B"/>
    <w:rsid w:val="00B15514"/>
    <w:rsid w:val="00B20462"/>
    <w:rsid w:val="00B22C95"/>
    <w:rsid w:val="00B30FAB"/>
    <w:rsid w:val="00B60314"/>
    <w:rsid w:val="00B60FDA"/>
    <w:rsid w:val="00B6544B"/>
    <w:rsid w:val="00B66BFF"/>
    <w:rsid w:val="00B66E81"/>
    <w:rsid w:val="00B75FCE"/>
    <w:rsid w:val="00B83B8C"/>
    <w:rsid w:val="00B83CE4"/>
    <w:rsid w:val="00B95D15"/>
    <w:rsid w:val="00B95F27"/>
    <w:rsid w:val="00BA3A1A"/>
    <w:rsid w:val="00BD0685"/>
    <w:rsid w:val="00C06730"/>
    <w:rsid w:val="00C12A98"/>
    <w:rsid w:val="00C3132F"/>
    <w:rsid w:val="00C60AC6"/>
    <w:rsid w:val="00C62532"/>
    <w:rsid w:val="00C93A06"/>
    <w:rsid w:val="00CA5945"/>
    <w:rsid w:val="00CB34A3"/>
    <w:rsid w:val="00CD7103"/>
    <w:rsid w:val="00CE1591"/>
    <w:rsid w:val="00CE7289"/>
    <w:rsid w:val="00D00C7C"/>
    <w:rsid w:val="00D028F2"/>
    <w:rsid w:val="00D06F40"/>
    <w:rsid w:val="00D23C16"/>
    <w:rsid w:val="00D261B8"/>
    <w:rsid w:val="00D26C77"/>
    <w:rsid w:val="00D3138F"/>
    <w:rsid w:val="00D333CD"/>
    <w:rsid w:val="00D44E07"/>
    <w:rsid w:val="00D4504A"/>
    <w:rsid w:val="00D501DC"/>
    <w:rsid w:val="00D55AD7"/>
    <w:rsid w:val="00D5702A"/>
    <w:rsid w:val="00D601C7"/>
    <w:rsid w:val="00D639B6"/>
    <w:rsid w:val="00D6467B"/>
    <w:rsid w:val="00D674CD"/>
    <w:rsid w:val="00D73A63"/>
    <w:rsid w:val="00D75720"/>
    <w:rsid w:val="00D76782"/>
    <w:rsid w:val="00D83F6A"/>
    <w:rsid w:val="00DA4755"/>
    <w:rsid w:val="00DB6B6B"/>
    <w:rsid w:val="00DC0D4D"/>
    <w:rsid w:val="00DC37A6"/>
    <w:rsid w:val="00DC5E96"/>
    <w:rsid w:val="00DD0979"/>
    <w:rsid w:val="00DD2D1A"/>
    <w:rsid w:val="00DE3551"/>
    <w:rsid w:val="00DF4FE8"/>
    <w:rsid w:val="00E1032A"/>
    <w:rsid w:val="00E165D5"/>
    <w:rsid w:val="00E41864"/>
    <w:rsid w:val="00E41ED7"/>
    <w:rsid w:val="00E42B0B"/>
    <w:rsid w:val="00E46F6A"/>
    <w:rsid w:val="00E47A7F"/>
    <w:rsid w:val="00E54340"/>
    <w:rsid w:val="00E55EEF"/>
    <w:rsid w:val="00E67265"/>
    <w:rsid w:val="00E7273D"/>
    <w:rsid w:val="00E8762E"/>
    <w:rsid w:val="00E8798C"/>
    <w:rsid w:val="00E957AE"/>
    <w:rsid w:val="00EB04B3"/>
    <w:rsid w:val="00EB5365"/>
    <w:rsid w:val="00EC0990"/>
    <w:rsid w:val="00EC2DE9"/>
    <w:rsid w:val="00ED015F"/>
    <w:rsid w:val="00ED2CFB"/>
    <w:rsid w:val="00ED3051"/>
    <w:rsid w:val="00EE61CF"/>
    <w:rsid w:val="00EE7DFC"/>
    <w:rsid w:val="00EF2751"/>
    <w:rsid w:val="00EF747C"/>
    <w:rsid w:val="00F06CB8"/>
    <w:rsid w:val="00F11F39"/>
    <w:rsid w:val="00F13A2E"/>
    <w:rsid w:val="00F14C2A"/>
    <w:rsid w:val="00F32CA9"/>
    <w:rsid w:val="00F42D78"/>
    <w:rsid w:val="00F46608"/>
    <w:rsid w:val="00F4662D"/>
    <w:rsid w:val="00F468B0"/>
    <w:rsid w:val="00F5199C"/>
    <w:rsid w:val="00F56C43"/>
    <w:rsid w:val="00F61A51"/>
    <w:rsid w:val="00F650CA"/>
    <w:rsid w:val="00F666CF"/>
    <w:rsid w:val="00F80B77"/>
    <w:rsid w:val="00F83407"/>
    <w:rsid w:val="00F90441"/>
    <w:rsid w:val="00F91F2D"/>
    <w:rsid w:val="00F9769B"/>
    <w:rsid w:val="00FA78F7"/>
    <w:rsid w:val="00FB06B0"/>
    <w:rsid w:val="00FB56AC"/>
    <w:rsid w:val="00FC0AC1"/>
    <w:rsid w:val="00FC2C88"/>
    <w:rsid w:val="00FC4105"/>
    <w:rsid w:val="00FE3974"/>
    <w:rsid w:val="00FF282E"/>
    <w:rsid w:val="00FF2ED4"/>
    <w:rsid w:val="05EA639E"/>
    <w:rsid w:val="067E1D42"/>
    <w:rsid w:val="09C10B85"/>
    <w:rsid w:val="16F12A6D"/>
    <w:rsid w:val="1D70272A"/>
    <w:rsid w:val="28204012"/>
    <w:rsid w:val="2EBF3F81"/>
    <w:rsid w:val="3A0C53FF"/>
    <w:rsid w:val="3C22146C"/>
    <w:rsid w:val="433F68E4"/>
    <w:rsid w:val="4D9B2D12"/>
    <w:rsid w:val="514006EA"/>
    <w:rsid w:val="51B763BB"/>
    <w:rsid w:val="51D037AB"/>
    <w:rsid w:val="53FA544A"/>
    <w:rsid w:val="54F5112D"/>
    <w:rsid w:val="56670D3F"/>
    <w:rsid w:val="66623416"/>
    <w:rsid w:val="6C023E86"/>
    <w:rsid w:val="6D807BF6"/>
    <w:rsid w:val="76C50A53"/>
    <w:rsid w:val="7D6F3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iPriority="99" w:semiHidden="0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0" w:semiHidden="0" w:name="Title"/>
    <w:lsdException w:uiPriority="99" w:name="Closing" w:locked="1"/>
    <w:lsdException w:uiPriority="99" w:name="Signature" w:locked="1"/>
    <w:lsdException w:qFormat="1" w:unhideWhenUsed="0" w:uiPriority="99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0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0" w:semiHidden="0" w:name="Strong"/>
    <w:lsdException w:qFormat="1" w:unhideWhenUsed="0" w:uiPriority="0" w:semiHidden="0" w:name="Emphasis"/>
    <w:lsdException w:uiPriority="99" w:name="Document Map" w:locked="1"/>
    <w:lsdException w:qFormat="1" w:unhideWhenUsed="0" w:uiPriority="99" w:semiHidden="0" w:name="Plain Text"/>
    <w:lsdException w:uiPriority="99" w:name="E-mail Signature" w:locked="1"/>
    <w:lsdException w:qFormat="1" w:unhideWhenUsed="0" w:uiPriority="99" w:semiHidden="0" w:name="Normal (Web)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qFormat="1" w:unhideWhenUsed="0" w:uiPriority="99" w:semiHidden="0" w:name="HTML Preformatted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semiHidden="0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qFormat="1" w:unhideWhenUsed="0" w:uiPriority="9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qFormat/>
    <w:uiPriority w:val="99"/>
  </w:style>
  <w:style w:type="table" w:default="1" w:styleId="11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locked/>
    <w:uiPriority w:val="99"/>
    <w:pPr>
      <w:ind w:firstLine="420"/>
    </w:pPr>
    <w:rPr>
      <w:rFonts w:ascii="Times New Roman" w:hAnsi="Times New Roman" w:cs="Times New Roman"/>
      <w:szCs w:val="20"/>
    </w:rPr>
  </w:style>
  <w:style w:type="paragraph" w:styleId="3">
    <w:name w:val="Plain Text"/>
    <w:basedOn w:val="1"/>
    <w:link w:val="18"/>
    <w:qFormat/>
    <w:uiPriority w:val="99"/>
    <w:rPr>
      <w:rFonts w:ascii="宋体" w:hAnsi="Courier New"/>
      <w:szCs w:val="20"/>
    </w:rPr>
  </w:style>
  <w:style w:type="paragraph" w:styleId="4">
    <w:name w:val="Balloon Text"/>
    <w:basedOn w:val="1"/>
    <w:link w:val="14"/>
    <w:semiHidden/>
    <w:qFormat/>
    <w:uiPriority w:val="99"/>
    <w:rPr>
      <w:sz w:val="18"/>
      <w:szCs w:val="18"/>
    </w:rPr>
  </w:style>
  <w:style w:type="paragraph" w:styleId="5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link w:val="17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/>
      <w:kern w:val="0"/>
      <w:sz w:val="24"/>
      <w:szCs w:val="20"/>
    </w:rPr>
  </w:style>
  <w:style w:type="paragraph" w:styleId="8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10">
    <w:name w:val="page number"/>
    <w:basedOn w:val="9"/>
    <w:qFormat/>
    <w:uiPriority w:val="99"/>
    <w:rPr>
      <w:rFonts w:cs="Times New Roman"/>
    </w:rPr>
  </w:style>
  <w:style w:type="table" w:styleId="12">
    <w:name w:val="Table Grid"/>
    <w:basedOn w:val="11"/>
    <w:qFormat/>
    <w:locked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Plain Text Char"/>
    <w:basedOn w:val="9"/>
    <w:link w:val="3"/>
    <w:semiHidden/>
    <w:qFormat/>
    <w:locked/>
    <w:uiPriority w:val="99"/>
    <w:rPr>
      <w:rFonts w:ascii="宋体" w:hAnsi="Courier New" w:cs="Courier New"/>
      <w:sz w:val="21"/>
      <w:szCs w:val="21"/>
    </w:rPr>
  </w:style>
  <w:style w:type="character" w:customStyle="1" w:styleId="14">
    <w:name w:val="Balloon Text Char"/>
    <w:basedOn w:val="9"/>
    <w:link w:val="4"/>
    <w:semiHidden/>
    <w:qFormat/>
    <w:locked/>
    <w:uiPriority w:val="99"/>
    <w:rPr>
      <w:rFonts w:cs="Times New Roman"/>
      <w:sz w:val="2"/>
    </w:rPr>
  </w:style>
  <w:style w:type="character" w:customStyle="1" w:styleId="15">
    <w:name w:val="Footer Char"/>
    <w:basedOn w:val="9"/>
    <w:link w:val="5"/>
    <w:semiHidden/>
    <w:qFormat/>
    <w:locked/>
    <w:uiPriority w:val="99"/>
    <w:rPr>
      <w:rFonts w:cs="Times New Roman"/>
      <w:sz w:val="18"/>
      <w:szCs w:val="18"/>
    </w:rPr>
  </w:style>
  <w:style w:type="character" w:customStyle="1" w:styleId="16">
    <w:name w:val="Header Char"/>
    <w:basedOn w:val="9"/>
    <w:link w:val="6"/>
    <w:semiHidden/>
    <w:qFormat/>
    <w:locked/>
    <w:uiPriority w:val="99"/>
    <w:rPr>
      <w:rFonts w:cs="Times New Roman"/>
      <w:sz w:val="18"/>
      <w:szCs w:val="18"/>
    </w:rPr>
  </w:style>
  <w:style w:type="character" w:customStyle="1" w:styleId="17">
    <w:name w:val="HTML Preformatted Char"/>
    <w:basedOn w:val="9"/>
    <w:link w:val="7"/>
    <w:semiHidden/>
    <w:qFormat/>
    <w:locked/>
    <w:uiPriority w:val="99"/>
    <w:rPr>
      <w:rFonts w:ascii="Courier New" w:hAnsi="Courier New" w:cs="Courier New"/>
      <w:sz w:val="20"/>
      <w:szCs w:val="20"/>
    </w:rPr>
  </w:style>
  <w:style w:type="character" w:customStyle="1" w:styleId="18">
    <w:name w:val="Plain Text Char1"/>
    <w:basedOn w:val="9"/>
    <w:link w:val="3"/>
    <w:qFormat/>
    <w:locked/>
    <w:uiPriority w:val="99"/>
    <w:rPr>
      <w:rFonts w:ascii="宋体" w:hAnsi="Courier New" w:eastAsia="宋体" w:cs="Times New Roman"/>
      <w:kern w:val="2"/>
      <w:sz w:val="21"/>
      <w:lang w:val="en-US" w:eastAsia="zh-CN" w:bidi="ar-SA"/>
    </w:rPr>
  </w:style>
  <w:style w:type="character" w:customStyle="1" w:styleId="19">
    <w:name w:val="HTML Preformatted Char1"/>
    <w:semiHidden/>
    <w:qFormat/>
    <w:locked/>
    <w:uiPriority w:val="99"/>
    <w:rPr>
      <w:rFonts w:ascii="宋体" w:eastAsia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6</Pages>
  <Words>301</Words>
  <Characters>1720</Characters>
  <Lines>0</Lines>
  <Paragraphs>0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2018-08-18T10:35:00Z</dcterms:created>
  <dc:creator>wei ke</dc:creator>
  <cp:lastModifiedBy>Administrator</cp:lastModifiedBy>
  <cp:lastPrinted>2015-10-30T07:16:00Z</cp:lastPrinted>
  <dcterms:modified xsi:type="dcterms:W3CDTF">2020-08-03T03:09:34Z</dcterms:modified>
  <dc:title>房山区高新技术企业发展情况调查表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</Properties>
</file>