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D8" w:rsidRDefault="004F29D8" w:rsidP="004F29D8">
      <w:pPr>
        <w:pStyle w:val="ListParagraph"/>
        <w:spacing w:line="560" w:lineRule="exact"/>
        <w:ind w:firstLineChars="0" w:firstLine="0"/>
        <w:outlineLvl w:val="2"/>
        <w:rPr>
          <w:rFonts w:eastAsia="仿宋_GB2312"/>
          <w:b/>
          <w:szCs w:val="32"/>
        </w:rPr>
      </w:pPr>
      <w:r>
        <w:rPr>
          <w:rFonts w:ascii="黑体" w:eastAsia="黑体" w:hAnsi="黑体" w:cs="黑体" w:hint="eastAsia"/>
          <w:bCs/>
          <w:szCs w:val="32"/>
        </w:rPr>
        <w:t>附件二</w:t>
      </w:r>
    </w:p>
    <w:p w:rsidR="004F29D8" w:rsidRDefault="004F29D8" w:rsidP="004F29D8">
      <w:pPr>
        <w:pStyle w:val="ListParagraph"/>
        <w:spacing w:line="560" w:lineRule="exact"/>
        <w:ind w:firstLineChars="0" w:firstLine="0"/>
        <w:jc w:val="center"/>
        <w:outlineLvl w:val="2"/>
        <w:rPr>
          <w:rFonts w:ascii="黑体" w:eastAsia="黑体" w:hAnsi="黑体" w:cs="黑体" w:hint="eastAsia"/>
          <w:bCs/>
          <w:szCs w:val="32"/>
        </w:rPr>
      </w:pPr>
      <w:r>
        <w:rPr>
          <w:rFonts w:ascii="黑体" w:eastAsia="黑体" w:hAnsi="黑体" w:cs="黑体" w:hint="eastAsia"/>
          <w:bCs/>
          <w:szCs w:val="32"/>
        </w:rPr>
        <w:t>中小企业融资租赁项目申报材料</w:t>
      </w:r>
    </w:p>
    <w:p w:rsidR="004F29D8" w:rsidRDefault="004F29D8" w:rsidP="004F29D8">
      <w:pPr>
        <w:pStyle w:val="ListParagraph"/>
        <w:spacing w:line="560" w:lineRule="exact"/>
        <w:ind w:firstLine="640"/>
        <w:outlineLvl w:val="2"/>
        <w:rPr>
          <w:rFonts w:ascii="仿宋_GB2312" w:eastAsia="仿宋_GB2312" w:hAnsi="仿宋_GB2312" w:cs="仿宋_GB2312" w:hint="eastAsia"/>
          <w:bCs/>
          <w:szCs w:val="32"/>
        </w:rPr>
      </w:pPr>
      <w:r>
        <w:rPr>
          <w:rFonts w:ascii="仿宋_GB2312" w:eastAsia="仿宋_GB2312" w:hAnsi="仿宋_GB2312" w:cs="仿宋_GB2312" w:hint="eastAsia"/>
          <w:bCs/>
          <w:szCs w:val="32"/>
        </w:rPr>
        <w:t>中小企业融资租赁机构需提交的资料：</w:t>
      </w:r>
    </w:p>
    <w:p w:rsidR="004F29D8" w:rsidRDefault="004F29D8" w:rsidP="004F29D8">
      <w:pPr>
        <w:pStyle w:val="ListParagraph"/>
        <w:spacing w:line="560" w:lineRule="exact"/>
        <w:ind w:firstLine="640"/>
        <w:outlineLvl w:val="2"/>
        <w:rPr>
          <w:rFonts w:ascii="仿宋_GB2312" w:eastAsia="仿宋_GB2312" w:hAnsi="仿宋_GB2312" w:cs="仿宋_GB2312" w:hint="eastAsia"/>
          <w:bCs/>
          <w:szCs w:val="32"/>
        </w:rPr>
      </w:pPr>
      <w:r>
        <w:rPr>
          <w:rFonts w:ascii="仿宋_GB2312" w:eastAsia="仿宋_GB2312" w:hAnsi="仿宋_GB2312" w:cs="仿宋_GB2312" w:hint="eastAsia"/>
          <w:bCs/>
          <w:szCs w:val="32"/>
        </w:rPr>
        <w:t>1.资金申请报告，至少包括以下内容：</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（1）注册情况、主要业务、资质和荣誉情况，企业历史沿革，迁出迁入情况</w:t>
      </w:r>
      <w:bookmarkStart w:id="0" w:name="_GoBack"/>
      <w:bookmarkEnd w:id="0"/>
      <w:r>
        <w:rPr>
          <w:rFonts w:ascii="仿宋_GB2312" w:eastAsia="仿宋_GB2312" w:hAnsi="仿宋_GB2312" w:cs="仿宋_GB2312" w:hint="eastAsia"/>
          <w:bCs/>
          <w:szCs w:val="32"/>
        </w:rPr>
        <w:t>，在北京纳税情况；</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（2）业务总体情况及2019年中小</w:t>
      </w:r>
      <w:proofErr w:type="gramStart"/>
      <w:r>
        <w:rPr>
          <w:rFonts w:ascii="仿宋_GB2312" w:eastAsia="仿宋_GB2312" w:hAnsi="仿宋_GB2312" w:cs="仿宋_GB2312" w:hint="eastAsia"/>
          <w:bCs/>
          <w:szCs w:val="32"/>
        </w:rPr>
        <w:t>微企业</w:t>
      </w:r>
      <w:proofErr w:type="gramEnd"/>
      <w:r>
        <w:rPr>
          <w:rFonts w:ascii="仿宋_GB2312" w:eastAsia="仿宋_GB2312" w:hAnsi="仿宋_GB2312" w:cs="仿宋_GB2312" w:hint="eastAsia"/>
          <w:bCs/>
          <w:szCs w:val="32"/>
        </w:rPr>
        <w:t>融资租赁业务开展情况；</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w:t>
      </w:r>
      <w:r>
        <w:rPr>
          <w:rFonts w:ascii="仿宋_GB2312" w:eastAsia="仿宋_GB2312" w:hAnsi="仿宋_GB2312" w:cs="仿宋_GB2312"/>
          <w:bCs/>
          <w:szCs w:val="32"/>
        </w:rPr>
        <w:t>3</w:t>
      </w:r>
      <w:r>
        <w:rPr>
          <w:rFonts w:ascii="仿宋_GB2312" w:eastAsia="仿宋_GB2312" w:hAnsi="仿宋_GB2312" w:cs="仿宋_GB2312" w:hint="eastAsia"/>
          <w:bCs/>
          <w:szCs w:val="32"/>
        </w:rPr>
        <w:t>）内部管理制度（财务管理、服务流程、服务保障、风险控制等制度）建设情况以及有无违法违规事项；</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w:t>
      </w:r>
      <w:r>
        <w:rPr>
          <w:rFonts w:ascii="仿宋_GB2312" w:eastAsia="仿宋_GB2312" w:hAnsi="仿宋_GB2312" w:cs="仿宋_GB2312"/>
          <w:bCs/>
          <w:szCs w:val="32"/>
        </w:rPr>
        <w:t>4</w:t>
      </w:r>
      <w:r>
        <w:rPr>
          <w:rFonts w:ascii="仿宋_GB2312" w:eastAsia="仿宋_GB2312" w:hAnsi="仿宋_GB2312" w:cs="仿宋_GB2312" w:hint="eastAsia"/>
          <w:bCs/>
          <w:szCs w:val="32"/>
        </w:rPr>
        <w:t>）近一年来获得政府补贴的情况；</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w:t>
      </w:r>
      <w:r>
        <w:rPr>
          <w:rFonts w:ascii="仿宋_GB2312" w:eastAsia="仿宋_GB2312" w:hAnsi="仿宋_GB2312" w:cs="仿宋_GB2312"/>
          <w:bCs/>
          <w:szCs w:val="32"/>
        </w:rPr>
        <w:t>5</w:t>
      </w:r>
      <w:r>
        <w:rPr>
          <w:rFonts w:ascii="仿宋_GB2312" w:eastAsia="仿宋_GB2312" w:hAnsi="仿宋_GB2312" w:cs="仿宋_GB2312" w:hint="eastAsia"/>
          <w:bCs/>
          <w:szCs w:val="32"/>
        </w:rPr>
        <w:t>）本次资金申请情况；</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w:t>
      </w:r>
      <w:r>
        <w:rPr>
          <w:rFonts w:ascii="仿宋_GB2312" w:eastAsia="仿宋_GB2312" w:hAnsi="仿宋_GB2312" w:cs="仿宋_GB2312"/>
          <w:bCs/>
          <w:szCs w:val="32"/>
        </w:rPr>
        <w:t>6</w:t>
      </w:r>
      <w:r>
        <w:rPr>
          <w:rFonts w:ascii="仿宋_GB2312" w:eastAsia="仿宋_GB2312" w:hAnsi="仿宋_GB2312" w:cs="仿宋_GB2312" w:hint="eastAsia"/>
          <w:bCs/>
          <w:szCs w:val="32"/>
        </w:rPr>
        <w:t>）项目绩效目标及下一步工作计划（绩效目标从服务企业数量、中小企业融资成本下降比率，被服务企业满意度等方面进行描述）。</w:t>
      </w:r>
    </w:p>
    <w:p w:rsidR="004F29D8" w:rsidRDefault="004F29D8" w:rsidP="004F29D8">
      <w:pPr>
        <w:pStyle w:val="ListParagraph"/>
        <w:spacing w:line="560" w:lineRule="exact"/>
        <w:ind w:firstLine="640"/>
        <w:outlineLvl w:val="2"/>
        <w:rPr>
          <w:rFonts w:ascii="仿宋_GB2312" w:eastAsia="仿宋_GB2312" w:hAnsi="仿宋_GB2312" w:cs="仿宋_GB2312" w:hint="eastAsia"/>
          <w:bCs/>
          <w:szCs w:val="32"/>
        </w:rPr>
      </w:pPr>
      <w:r>
        <w:rPr>
          <w:rFonts w:ascii="仿宋_GB2312" w:eastAsia="仿宋_GB2312" w:hAnsi="仿宋_GB2312" w:cs="仿宋_GB2312" w:hint="eastAsia"/>
          <w:bCs/>
          <w:szCs w:val="32"/>
        </w:rPr>
        <w:t>2.《中小微企业融资租赁发行机构奖励申请表》（见附表1）。《融资租赁机构服务的中小微企业资金项目明细表》（见附表2）。</w:t>
      </w:r>
    </w:p>
    <w:p w:rsidR="004F29D8" w:rsidRDefault="004F29D8" w:rsidP="004F29D8">
      <w:pPr>
        <w:pStyle w:val="ListParagraph"/>
        <w:spacing w:line="560" w:lineRule="exact"/>
        <w:ind w:firstLine="640"/>
        <w:outlineLvl w:val="2"/>
        <w:rPr>
          <w:rFonts w:ascii="仿宋_GB2312" w:eastAsia="仿宋_GB2312" w:hAnsi="仿宋_GB2312" w:cs="仿宋_GB2312" w:hint="eastAsia"/>
          <w:bCs/>
          <w:szCs w:val="32"/>
        </w:rPr>
      </w:pPr>
      <w:r>
        <w:rPr>
          <w:rFonts w:ascii="仿宋_GB2312" w:eastAsia="仿宋_GB2312" w:hAnsi="仿宋_GB2312" w:cs="仿宋_GB2312" w:hint="eastAsia"/>
          <w:bCs/>
          <w:szCs w:val="32"/>
        </w:rPr>
        <w:t>3.从事融资租赁业务的有关从业资质证明复印件。</w:t>
      </w:r>
    </w:p>
    <w:p w:rsidR="004F29D8" w:rsidRDefault="004F29D8" w:rsidP="004F29D8">
      <w:pPr>
        <w:pStyle w:val="ListParagraph"/>
        <w:spacing w:line="560" w:lineRule="exact"/>
        <w:ind w:firstLine="640"/>
        <w:outlineLvl w:val="2"/>
        <w:rPr>
          <w:rFonts w:ascii="仿宋_GB2312" w:eastAsia="仿宋_GB2312" w:hAnsi="仿宋_GB2312" w:cs="仿宋_GB2312" w:hint="eastAsia"/>
          <w:bCs/>
          <w:szCs w:val="32"/>
        </w:rPr>
      </w:pPr>
      <w:r>
        <w:rPr>
          <w:rFonts w:ascii="仿宋_GB2312" w:eastAsia="仿宋_GB2312" w:hAnsi="仿宋_GB2312" w:cs="仿宋_GB2312" w:hint="eastAsia"/>
          <w:bCs/>
          <w:szCs w:val="32"/>
        </w:rPr>
        <w:t>4.经审计的2019年企业财务报告复印件。</w:t>
      </w:r>
    </w:p>
    <w:p w:rsidR="004F29D8" w:rsidRDefault="004F29D8" w:rsidP="004F29D8">
      <w:pPr>
        <w:pStyle w:val="ListParagraph"/>
        <w:spacing w:line="560" w:lineRule="exact"/>
        <w:ind w:firstLine="640"/>
        <w:outlineLvl w:val="2"/>
        <w:rPr>
          <w:rFonts w:ascii="仿宋_GB2312" w:eastAsia="仿宋_GB2312" w:hAnsi="仿宋_GB2312" w:cs="仿宋_GB2312" w:hint="eastAsia"/>
          <w:bCs/>
          <w:szCs w:val="32"/>
        </w:rPr>
      </w:pPr>
      <w:r>
        <w:rPr>
          <w:rFonts w:ascii="仿宋_GB2312" w:eastAsia="仿宋_GB2312" w:hAnsi="仿宋_GB2312" w:cs="仿宋_GB2312" w:hint="eastAsia"/>
          <w:bCs/>
          <w:szCs w:val="32"/>
        </w:rPr>
        <w:t>5.经会计师事务所专项审计的2019年及2019年9-12月融资租赁业务情况。</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融资租赁业务情况需至少包括以下内容：</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（1）融资租赁机构是否依法办理融资租赁交易相关担</w:t>
      </w:r>
      <w:r>
        <w:rPr>
          <w:rFonts w:ascii="仿宋_GB2312" w:eastAsia="仿宋_GB2312" w:hAnsi="仿宋_GB2312" w:cs="仿宋_GB2312" w:hint="eastAsia"/>
          <w:bCs/>
          <w:szCs w:val="32"/>
        </w:rPr>
        <w:lastRenderedPageBreak/>
        <w:t>保物抵（质）押登记。</w:t>
      </w:r>
    </w:p>
    <w:p w:rsidR="004F29D8" w:rsidRDefault="004F29D8" w:rsidP="004F29D8">
      <w:pPr>
        <w:spacing w:line="560" w:lineRule="exact"/>
        <w:ind w:firstLineChars="200" w:firstLine="640"/>
        <w:rPr>
          <w:rFonts w:ascii="仿宋_GB2312" w:eastAsia="仿宋_GB2312" w:hAnsi="仿宋_GB2312" w:cs="仿宋_GB2312" w:hint="eastAsia"/>
          <w:bCs/>
          <w:szCs w:val="32"/>
        </w:rPr>
      </w:pPr>
      <w:r>
        <w:rPr>
          <w:rFonts w:ascii="仿宋_GB2312" w:eastAsia="仿宋_GB2312" w:hAnsi="仿宋_GB2312" w:cs="仿宋_GB2312" w:hint="eastAsia"/>
          <w:bCs/>
          <w:szCs w:val="32"/>
        </w:rPr>
        <w:t>（2）融资租赁机构的风险资产、净资产总额、资本净额、平均净资产情况；</w:t>
      </w:r>
    </w:p>
    <w:p w:rsidR="004F29D8" w:rsidRDefault="004F29D8" w:rsidP="004F29D8">
      <w:pPr>
        <w:spacing w:line="560" w:lineRule="exact"/>
        <w:ind w:firstLineChars="200" w:firstLine="640"/>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（3）2019年融资租赁机构在北京市</w:t>
      </w:r>
      <w:r>
        <w:rPr>
          <w:rFonts w:ascii="仿宋_GB2312" w:eastAsia="仿宋_GB2312" w:hAnsi="仿宋_GB2312" w:cs="仿宋_GB2312"/>
          <w:bCs/>
          <w:kern w:val="0"/>
          <w:szCs w:val="32"/>
        </w:rPr>
        <w:t>开展的</w:t>
      </w:r>
      <w:r>
        <w:rPr>
          <w:rFonts w:ascii="仿宋_GB2312" w:eastAsia="仿宋_GB2312" w:hAnsi="仿宋_GB2312" w:cs="仿宋_GB2312" w:hint="eastAsia"/>
          <w:bCs/>
          <w:kern w:val="0"/>
          <w:szCs w:val="32"/>
        </w:rPr>
        <w:t>融资租赁业务新增户数、新增额、解除额和余额情况；</w:t>
      </w:r>
    </w:p>
    <w:p w:rsidR="004F29D8" w:rsidRDefault="004F29D8" w:rsidP="004F29D8">
      <w:pPr>
        <w:spacing w:line="560" w:lineRule="exact"/>
        <w:ind w:firstLineChars="200" w:firstLine="640"/>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（4）2019年融资租赁机构在北京市</w:t>
      </w:r>
      <w:r>
        <w:rPr>
          <w:rFonts w:ascii="仿宋_GB2312" w:eastAsia="仿宋_GB2312" w:hAnsi="仿宋_GB2312" w:cs="仿宋_GB2312"/>
          <w:bCs/>
          <w:kern w:val="0"/>
          <w:szCs w:val="32"/>
        </w:rPr>
        <w:t>开展的</w:t>
      </w:r>
      <w:r>
        <w:rPr>
          <w:rFonts w:ascii="仿宋_GB2312" w:eastAsia="仿宋_GB2312" w:hAnsi="仿宋_GB2312" w:cs="仿宋_GB2312" w:hint="eastAsia"/>
          <w:bCs/>
          <w:kern w:val="0"/>
          <w:szCs w:val="32"/>
        </w:rPr>
        <w:t>中小企业融资租赁业务新增户数、新增额、解除额和余额情况；</w:t>
      </w:r>
    </w:p>
    <w:p w:rsidR="004F29D8" w:rsidRDefault="004F29D8" w:rsidP="004F29D8">
      <w:pPr>
        <w:spacing w:line="560" w:lineRule="exact"/>
        <w:ind w:firstLineChars="200" w:firstLine="640"/>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（5）</w:t>
      </w:r>
      <w:r>
        <w:rPr>
          <w:rFonts w:ascii="仿宋_GB2312" w:eastAsia="仿宋_GB2312" w:hAnsi="仿宋_GB2312" w:cs="仿宋_GB2312"/>
          <w:bCs/>
          <w:kern w:val="0"/>
          <w:szCs w:val="32"/>
        </w:rPr>
        <w:t>2019年融资租赁机构在</w:t>
      </w:r>
      <w:r>
        <w:rPr>
          <w:rFonts w:ascii="仿宋_GB2312" w:eastAsia="仿宋_GB2312" w:hAnsi="仿宋_GB2312" w:cs="仿宋_GB2312" w:hint="eastAsia"/>
          <w:bCs/>
          <w:szCs w:val="32"/>
        </w:rPr>
        <w:t>北京市</w:t>
      </w:r>
      <w:r>
        <w:rPr>
          <w:rFonts w:ascii="仿宋_GB2312" w:eastAsia="仿宋_GB2312" w:hAnsi="仿宋_GB2312" w:cs="仿宋_GB2312"/>
          <w:bCs/>
          <w:szCs w:val="32"/>
        </w:rPr>
        <w:t>开展的新增</w:t>
      </w:r>
      <w:r>
        <w:rPr>
          <w:rFonts w:ascii="仿宋_GB2312" w:eastAsia="仿宋_GB2312" w:hAnsi="仿宋_GB2312" w:cs="仿宋_GB2312" w:hint="eastAsia"/>
          <w:bCs/>
          <w:szCs w:val="32"/>
        </w:rPr>
        <w:t>中小企业融资租赁</w:t>
      </w:r>
      <w:r>
        <w:rPr>
          <w:rFonts w:ascii="仿宋_GB2312" w:eastAsia="仿宋_GB2312" w:hAnsi="仿宋_GB2312" w:cs="仿宋_GB2312"/>
          <w:bCs/>
          <w:szCs w:val="32"/>
        </w:rPr>
        <w:t>业务</w:t>
      </w:r>
      <w:r>
        <w:rPr>
          <w:rFonts w:ascii="仿宋_GB2312" w:eastAsia="仿宋_GB2312" w:hAnsi="仿宋_GB2312" w:cs="仿宋_GB2312" w:hint="eastAsia"/>
          <w:bCs/>
          <w:szCs w:val="32"/>
        </w:rPr>
        <w:t>户数占</w:t>
      </w:r>
      <w:r>
        <w:rPr>
          <w:rFonts w:ascii="仿宋_GB2312" w:eastAsia="仿宋_GB2312" w:hAnsi="仿宋_GB2312" w:cs="仿宋_GB2312"/>
          <w:bCs/>
          <w:szCs w:val="32"/>
        </w:rPr>
        <w:t>在</w:t>
      </w:r>
      <w:r>
        <w:rPr>
          <w:rFonts w:ascii="仿宋_GB2312" w:eastAsia="仿宋_GB2312" w:hAnsi="仿宋_GB2312" w:cs="仿宋_GB2312" w:hint="eastAsia"/>
          <w:bCs/>
          <w:szCs w:val="32"/>
        </w:rPr>
        <w:t>北京市</w:t>
      </w:r>
      <w:r>
        <w:rPr>
          <w:rFonts w:ascii="仿宋_GB2312" w:eastAsia="仿宋_GB2312" w:hAnsi="仿宋_GB2312" w:cs="仿宋_GB2312"/>
          <w:bCs/>
          <w:szCs w:val="32"/>
        </w:rPr>
        <w:t>开展的全部新增</w:t>
      </w:r>
      <w:r>
        <w:rPr>
          <w:rFonts w:ascii="仿宋_GB2312" w:eastAsia="仿宋_GB2312" w:hAnsi="仿宋_GB2312" w:cs="仿宋_GB2312" w:hint="eastAsia"/>
          <w:bCs/>
          <w:szCs w:val="32"/>
        </w:rPr>
        <w:t>融资租赁</w:t>
      </w:r>
      <w:r>
        <w:rPr>
          <w:rFonts w:ascii="仿宋_GB2312" w:eastAsia="仿宋_GB2312" w:hAnsi="仿宋_GB2312" w:cs="仿宋_GB2312"/>
          <w:bCs/>
          <w:szCs w:val="32"/>
        </w:rPr>
        <w:t>业务</w:t>
      </w:r>
      <w:r>
        <w:rPr>
          <w:rFonts w:ascii="仿宋_GB2312" w:eastAsia="仿宋_GB2312" w:hAnsi="仿宋_GB2312" w:cs="仿宋_GB2312" w:hint="eastAsia"/>
          <w:bCs/>
          <w:szCs w:val="32"/>
        </w:rPr>
        <w:t>户数的比例；</w:t>
      </w:r>
    </w:p>
    <w:p w:rsidR="004F29D8" w:rsidRDefault="004F29D8" w:rsidP="004F29D8">
      <w:pPr>
        <w:spacing w:line="560" w:lineRule="exact"/>
        <w:ind w:firstLineChars="200" w:firstLine="640"/>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（6）2019年融资租赁机构在北京市</w:t>
      </w:r>
      <w:r>
        <w:rPr>
          <w:rFonts w:ascii="仿宋_GB2312" w:eastAsia="仿宋_GB2312" w:hAnsi="仿宋_GB2312" w:cs="仿宋_GB2312"/>
          <w:bCs/>
          <w:kern w:val="0"/>
          <w:szCs w:val="32"/>
        </w:rPr>
        <w:t>开展的</w:t>
      </w:r>
      <w:r>
        <w:rPr>
          <w:rFonts w:ascii="仿宋_GB2312" w:eastAsia="仿宋_GB2312" w:hAnsi="仿宋_GB2312" w:cs="仿宋_GB2312" w:hint="eastAsia"/>
          <w:bCs/>
          <w:kern w:val="0"/>
          <w:szCs w:val="32"/>
        </w:rPr>
        <w:t>新增融资租赁业务不良额及不良率；</w:t>
      </w:r>
    </w:p>
    <w:p w:rsidR="004F29D8" w:rsidRDefault="004F29D8" w:rsidP="004F29D8">
      <w:pPr>
        <w:spacing w:line="560" w:lineRule="exact"/>
        <w:ind w:firstLineChars="200" w:firstLine="640"/>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（7）2019年融资租赁机构在北京市</w:t>
      </w:r>
      <w:r>
        <w:rPr>
          <w:rFonts w:ascii="仿宋_GB2312" w:eastAsia="仿宋_GB2312" w:hAnsi="仿宋_GB2312" w:cs="仿宋_GB2312"/>
          <w:bCs/>
          <w:kern w:val="0"/>
          <w:szCs w:val="32"/>
        </w:rPr>
        <w:t>开展的</w:t>
      </w:r>
      <w:r>
        <w:rPr>
          <w:rFonts w:ascii="仿宋_GB2312" w:eastAsia="仿宋_GB2312" w:hAnsi="仿宋_GB2312" w:cs="仿宋_GB2312" w:hint="eastAsia"/>
          <w:bCs/>
          <w:kern w:val="0"/>
          <w:szCs w:val="32"/>
        </w:rPr>
        <w:t>新增融资租赁业务收费情况及</w:t>
      </w:r>
      <w:proofErr w:type="gramStart"/>
      <w:r>
        <w:rPr>
          <w:rFonts w:ascii="仿宋_GB2312" w:eastAsia="仿宋_GB2312" w:hAnsi="仿宋_GB2312" w:cs="仿宋_GB2312" w:hint="eastAsia"/>
          <w:bCs/>
          <w:kern w:val="0"/>
          <w:szCs w:val="32"/>
        </w:rPr>
        <w:t>融资租赁年化手续费</w:t>
      </w:r>
      <w:proofErr w:type="gramEnd"/>
      <w:r>
        <w:rPr>
          <w:rFonts w:ascii="仿宋_GB2312" w:eastAsia="仿宋_GB2312" w:hAnsi="仿宋_GB2312" w:cs="仿宋_GB2312" w:hint="eastAsia"/>
          <w:bCs/>
          <w:kern w:val="0"/>
          <w:szCs w:val="32"/>
        </w:rPr>
        <w:t>（服务费）率。</w:t>
      </w:r>
    </w:p>
    <w:p w:rsidR="004F29D8" w:rsidRDefault="004F29D8" w:rsidP="004F29D8">
      <w:pPr>
        <w:spacing w:line="560" w:lineRule="exact"/>
        <w:ind w:firstLineChars="200" w:firstLine="640"/>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（8）2019年9-12月融资租赁机构</w:t>
      </w:r>
      <w:r>
        <w:rPr>
          <w:rFonts w:ascii="仿宋_GB2312" w:eastAsia="仿宋_GB2312" w:hAnsi="仿宋_GB2312" w:cs="仿宋_GB2312"/>
          <w:bCs/>
          <w:kern w:val="0"/>
          <w:szCs w:val="32"/>
        </w:rPr>
        <w:t>在北京市开展的新增</w:t>
      </w:r>
      <w:r>
        <w:rPr>
          <w:rFonts w:ascii="仿宋_GB2312" w:eastAsia="仿宋_GB2312" w:hAnsi="仿宋_GB2312" w:cs="仿宋_GB2312" w:hint="eastAsia"/>
          <w:bCs/>
          <w:kern w:val="0"/>
          <w:szCs w:val="32"/>
        </w:rPr>
        <w:t>中小</w:t>
      </w:r>
      <w:proofErr w:type="gramStart"/>
      <w:r>
        <w:rPr>
          <w:rFonts w:ascii="仿宋_GB2312" w:eastAsia="仿宋_GB2312" w:hAnsi="仿宋_GB2312" w:cs="仿宋_GB2312" w:hint="eastAsia"/>
          <w:bCs/>
          <w:kern w:val="0"/>
          <w:szCs w:val="32"/>
        </w:rPr>
        <w:t>微企业</w:t>
      </w:r>
      <w:proofErr w:type="gramEnd"/>
      <w:r>
        <w:rPr>
          <w:rFonts w:ascii="仿宋_GB2312" w:eastAsia="仿宋_GB2312" w:hAnsi="仿宋_GB2312" w:cs="仿宋_GB2312"/>
          <w:bCs/>
          <w:kern w:val="0"/>
          <w:szCs w:val="32"/>
        </w:rPr>
        <w:t>融资租赁业务</w:t>
      </w:r>
      <w:r>
        <w:rPr>
          <w:rFonts w:ascii="仿宋_GB2312" w:eastAsia="仿宋_GB2312" w:hAnsi="仿宋_GB2312" w:cs="仿宋_GB2312" w:hint="eastAsia"/>
          <w:bCs/>
          <w:kern w:val="0"/>
          <w:szCs w:val="32"/>
        </w:rPr>
        <w:t>项目明细情况（须附表2-1和2-2）</w:t>
      </w:r>
    </w:p>
    <w:p w:rsidR="004F29D8" w:rsidRDefault="004F29D8" w:rsidP="004F29D8">
      <w:pPr>
        <w:pStyle w:val="ListParagraph"/>
        <w:spacing w:line="560" w:lineRule="exact"/>
        <w:ind w:firstLine="640"/>
        <w:outlineLvl w:val="2"/>
        <w:rPr>
          <w:rFonts w:ascii="仿宋_GB2312" w:eastAsia="仿宋_GB2312" w:hAnsi="仿宋_GB2312" w:cs="仿宋_GB2312" w:hint="eastAsia"/>
          <w:bCs/>
          <w:szCs w:val="32"/>
        </w:rPr>
      </w:pPr>
      <w:r>
        <w:rPr>
          <w:rFonts w:ascii="仿宋_GB2312" w:eastAsia="仿宋_GB2312" w:hAnsi="仿宋_GB2312" w:cs="仿宋_GB2312" w:hint="eastAsia"/>
          <w:bCs/>
          <w:szCs w:val="32"/>
        </w:rPr>
        <w:t>6.对申请资料真实性、申报的融资租赁服务项目未获得过</w:t>
      </w:r>
      <w:r>
        <w:rPr>
          <w:rFonts w:ascii="仿宋_GB2312" w:eastAsia="仿宋_GB2312" w:hAnsi="仿宋_GB2312" w:cs="仿宋_GB2312"/>
          <w:bCs/>
          <w:szCs w:val="32"/>
        </w:rPr>
        <w:t>其他</w:t>
      </w:r>
      <w:r>
        <w:rPr>
          <w:rFonts w:ascii="仿宋_GB2312" w:eastAsia="仿宋_GB2312" w:hAnsi="仿宋_GB2312" w:cs="仿宋_GB2312" w:hint="eastAsia"/>
          <w:bCs/>
          <w:szCs w:val="32"/>
        </w:rPr>
        <w:t>市级财政资金支持的承诺书（法定代表人签字并加盖企业公章），模板附后。</w:t>
      </w:r>
    </w:p>
    <w:p w:rsidR="004F29D8" w:rsidRDefault="004F29D8" w:rsidP="004F29D8">
      <w:pPr>
        <w:spacing w:line="600" w:lineRule="exact"/>
        <w:ind w:firstLineChars="200" w:firstLine="640"/>
        <w:rPr>
          <w:rFonts w:eastAsia="仿宋_GB2312"/>
          <w:szCs w:val="32"/>
        </w:rPr>
      </w:pPr>
    </w:p>
    <w:p w:rsidR="004F29D8" w:rsidRDefault="004F29D8" w:rsidP="004F29D8">
      <w:pPr>
        <w:spacing w:line="480" w:lineRule="exact"/>
        <w:rPr>
          <w:rFonts w:eastAsia="仿宋_GB2312"/>
          <w:b/>
          <w:szCs w:val="32"/>
        </w:rPr>
        <w:sectPr w:rsidR="004F29D8">
          <w:footerReference w:type="default" r:id="rId5"/>
          <w:pgSz w:w="11906" w:h="16838"/>
          <w:pgMar w:top="1440" w:right="1797" w:bottom="1440" w:left="1797" w:header="709" w:footer="709" w:gutter="0"/>
          <w:cols w:space="720"/>
          <w:docGrid w:type="lines" w:linePitch="360"/>
        </w:sectPr>
      </w:pPr>
    </w:p>
    <w:p w:rsidR="004F29D8" w:rsidRDefault="004F29D8" w:rsidP="004F29D8">
      <w:pPr>
        <w:spacing w:line="360" w:lineRule="auto"/>
        <w:rPr>
          <w:rFonts w:eastAsia="黑体"/>
          <w:szCs w:val="32"/>
        </w:rPr>
      </w:pPr>
      <w:r>
        <w:rPr>
          <w:rFonts w:eastAsia="黑体"/>
          <w:szCs w:val="32"/>
        </w:rPr>
        <w:lastRenderedPageBreak/>
        <w:t>附表</w:t>
      </w:r>
      <w:r>
        <w:rPr>
          <w:rFonts w:eastAsia="黑体"/>
          <w:szCs w:val="32"/>
        </w:rPr>
        <w:t>1</w:t>
      </w:r>
      <w:r>
        <w:rPr>
          <w:rFonts w:eastAsia="黑体"/>
          <w:szCs w:val="32"/>
        </w:rPr>
        <w:t>：融资租赁机构奖励申请表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2197"/>
        <w:gridCol w:w="2082"/>
        <w:gridCol w:w="1653"/>
        <w:gridCol w:w="1679"/>
        <w:gridCol w:w="2029"/>
        <w:gridCol w:w="973"/>
        <w:gridCol w:w="1853"/>
      </w:tblGrid>
      <w:tr w:rsidR="004F29D8" w:rsidTr="00A201F9">
        <w:trPr>
          <w:trHeight w:val="53"/>
          <w:jc w:val="center"/>
        </w:trPr>
        <w:tc>
          <w:tcPr>
            <w:tcW w:w="14704" w:type="dxa"/>
            <w:gridSpan w:val="8"/>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申请机构基本情况</w:t>
            </w:r>
          </w:p>
        </w:tc>
      </w:tr>
      <w:tr w:rsidR="004F29D8" w:rsidTr="00A201F9">
        <w:trPr>
          <w:trHeight w:val="645"/>
          <w:jc w:val="center"/>
        </w:trPr>
        <w:tc>
          <w:tcPr>
            <w:tcW w:w="2238"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融资租赁机构名称（加盖公章）</w:t>
            </w:r>
          </w:p>
        </w:tc>
        <w:tc>
          <w:tcPr>
            <w:tcW w:w="2197"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2082"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法定代表人</w:t>
            </w:r>
          </w:p>
        </w:tc>
        <w:tc>
          <w:tcPr>
            <w:tcW w:w="165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167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注册地址</w:t>
            </w:r>
          </w:p>
        </w:tc>
        <w:tc>
          <w:tcPr>
            <w:tcW w:w="202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97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联系人</w:t>
            </w:r>
          </w:p>
        </w:tc>
        <w:tc>
          <w:tcPr>
            <w:tcW w:w="185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r>
      <w:tr w:rsidR="004F29D8" w:rsidTr="00A201F9">
        <w:trPr>
          <w:trHeight w:val="705"/>
          <w:jc w:val="center"/>
        </w:trPr>
        <w:tc>
          <w:tcPr>
            <w:tcW w:w="2238"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成立时间</w:t>
            </w:r>
          </w:p>
        </w:tc>
        <w:tc>
          <w:tcPr>
            <w:tcW w:w="2197"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2082"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从业人员（人数）</w:t>
            </w:r>
          </w:p>
        </w:tc>
        <w:tc>
          <w:tcPr>
            <w:tcW w:w="165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167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注册资本（万元）</w:t>
            </w:r>
          </w:p>
        </w:tc>
        <w:tc>
          <w:tcPr>
            <w:tcW w:w="202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97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联系电话</w:t>
            </w:r>
          </w:p>
        </w:tc>
        <w:tc>
          <w:tcPr>
            <w:tcW w:w="185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r>
      <w:tr w:rsidR="004F29D8" w:rsidTr="00A201F9">
        <w:trPr>
          <w:trHeight w:val="840"/>
          <w:jc w:val="center"/>
        </w:trPr>
        <w:tc>
          <w:tcPr>
            <w:tcW w:w="2238"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融资租赁机构经营许可证编号</w:t>
            </w:r>
          </w:p>
        </w:tc>
        <w:tc>
          <w:tcPr>
            <w:tcW w:w="2197"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2082"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融资租赁机构经营许可证有效期</w:t>
            </w:r>
          </w:p>
        </w:tc>
        <w:tc>
          <w:tcPr>
            <w:tcW w:w="165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167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申请奖励金额（万元）</w:t>
            </w:r>
          </w:p>
        </w:tc>
        <w:tc>
          <w:tcPr>
            <w:tcW w:w="202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97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电子邮件</w:t>
            </w:r>
          </w:p>
        </w:tc>
        <w:tc>
          <w:tcPr>
            <w:tcW w:w="1853"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r>
      <w:tr w:rsidR="004F29D8" w:rsidTr="00A201F9">
        <w:trPr>
          <w:trHeight w:val="377"/>
          <w:jc w:val="center"/>
        </w:trPr>
        <w:tc>
          <w:tcPr>
            <w:tcW w:w="2238"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营业范围</w:t>
            </w:r>
          </w:p>
        </w:tc>
        <w:tc>
          <w:tcPr>
            <w:tcW w:w="12466" w:type="dxa"/>
            <w:gridSpan w:val="7"/>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r>
      <w:tr w:rsidR="004F29D8" w:rsidTr="00A201F9">
        <w:trPr>
          <w:trHeight w:val="563"/>
          <w:jc w:val="center"/>
        </w:trPr>
        <w:tc>
          <w:tcPr>
            <w:tcW w:w="14704" w:type="dxa"/>
            <w:gridSpan w:val="8"/>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申请机构业务及经济指标情况</w:t>
            </w:r>
          </w:p>
        </w:tc>
      </w:tr>
      <w:tr w:rsidR="004F29D8" w:rsidTr="00A201F9">
        <w:trPr>
          <w:trHeight w:val="846"/>
          <w:jc w:val="center"/>
        </w:trPr>
        <w:tc>
          <w:tcPr>
            <w:tcW w:w="2238"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资本净额（万元）</w:t>
            </w:r>
          </w:p>
        </w:tc>
        <w:tc>
          <w:tcPr>
            <w:tcW w:w="2197" w:type="dxa"/>
            <w:shd w:val="clear" w:color="auto" w:fill="auto"/>
            <w:vAlign w:val="center"/>
          </w:tcPr>
          <w:p w:rsidR="004F29D8" w:rsidRDefault="004F29D8" w:rsidP="00A201F9">
            <w:pPr>
              <w:widowControl/>
              <w:spacing w:line="34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2082"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2019年营业收入（万元）</w:t>
            </w:r>
          </w:p>
        </w:tc>
        <w:tc>
          <w:tcPr>
            <w:tcW w:w="3332" w:type="dxa"/>
            <w:gridSpan w:val="2"/>
            <w:shd w:val="clear" w:color="auto" w:fill="auto"/>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202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2019年新增中小企业融资租赁户数</w:t>
            </w:r>
          </w:p>
        </w:tc>
        <w:tc>
          <w:tcPr>
            <w:tcW w:w="2826" w:type="dxa"/>
            <w:gridSpan w:val="2"/>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r>
      <w:tr w:rsidR="004F29D8" w:rsidTr="00A201F9">
        <w:trPr>
          <w:trHeight w:val="845"/>
          <w:jc w:val="center"/>
        </w:trPr>
        <w:tc>
          <w:tcPr>
            <w:tcW w:w="2238"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2019年资产总额（万元）</w:t>
            </w:r>
          </w:p>
        </w:tc>
        <w:tc>
          <w:tcPr>
            <w:tcW w:w="2197" w:type="dxa"/>
            <w:shd w:val="clear" w:color="auto" w:fill="auto"/>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p>
        </w:tc>
        <w:tc>
          <w:tcPr>
            <w:tcW w:w="2082"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2019年净利润（万元）</w:t>
            </w:r>
          </w:p>
        </w:tc>
        <w:tc>
          <w:tcPr>
            <w:tcW w:w="3332" w:type="dxa"/>
            <w:gridSpan w:val="2"/>
            <w:shd w:val="clear" w:color="auto" w:fill="auto"/>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202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2019年新增融资租赁企业总户数</w:t>
            </w:r>
          </w:p>
        </w:tc>
        <w:tc>
          <w:tcPr>
            <w:tcW w:w="2826" w:type="dxa"/>
            <w:gridSpan w:val="2"/>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r>
      <w:tr w:rsidR="004F29D8" w:rsidTr="00A201F9">
        <w:trPr>
          <w:trHeight w:val="861"/>
          <w:jc w:val="center"/>
        </w:trPr>
        <w:tc>
          <w:tcPr>
            <w:tcW w:w="2238"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2019年净资产总额（万元）</w:t>
            </w:r>
          </w:p>
        </w:tc>
        <w:tc>
          <w:tcPr>
            <w:tcW w:w="2197" w:type="dxa"/>
            <w:shd w:val="clear" w:color="auto" w:fill="auto"/>
            <w:vAlign w:val="center"/>
          </w:tcPr>
          <w:p w:rsidR="004F29D8" w:rsidRDefault="004F29D8" w:rsidP="00A201F9">
            <w:pPr>
              <w:widowControl/>
              <w:spacing w:line="34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2082"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2019年新增融资租赁业务不良率（%）</w:t>
            </w:r>
          </w:p>
        </w:tc>
        <w:tc>
          <w:tcPr>
            <w:tcW w:w="3332" w:type="dxa"/>
            <w:gridSpan w:val="2"/>
            <w:shd w:val="clear" w:color="auto" w:fill="auto"/>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c>
          <w:tcPr>
            <w:tcW w:w="202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2019年新增中小企业融资户数占比（%）</w:t>
            </w:r>
          </w:p>
        </w:tc>
        <w:tc>
          <w:tcPr>
            <w:tcW w:w="2826" w:type="dxa"/>
            <w:gridSpan w:val="2"/>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p>
        </w:tc>
      </w:tr>
      <w:tr w:rsidR="004F29D8" w:rsidTr="00A201F9">
        <w:trPr>
          <w:trHeight w:val="861"/>
          <w:jc w:val="center"/>
        </w:trPr>
        <w:tc>
          <w:tcPr>
            <w:tcW w:w="2238"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2019</w:t>
            </w:r>
            <w:proofErr w:type="gramStart"/>
            <w:r>
              <w:rPr>
                <w:rFonts w:ascii="仿宋_GB2312" w:eastAsia="仿宋_GB2312" w:hAnsi="仿宋_GB2312" w:cs="仿宋_GB2312" w:hint="eastAsia"/>
                <w:kern w:val="0"/>
                <w:sz w:val="28"/>
                <w:szCs w:val="28"/>
              </w:rPr>
              <w:t>年平均年化手续费</w:t>
            </w:r>
            <w:proofErr w:type="gramEnd"/>
            <w:r>
              <w:rPr>
                <w:rFonts w:ascii="仿宋_GB2312" w:eastAsia="仿宋_GB2312" w:hAnsi="仿宋_GB2312" w:cs="仿宋_GB2312" w:hint="eastAsia"/>
                <w:kern w:val="0"/>
                <w:sz w:val="28"/>
                <w:szCs w:val="28"/>
              </w:rPr>
              <w:t>（服务费）率</w:t>
            </w:r>
          </w:p>
        </w:tc>
        <w:tc>
          <w:tcPr>
            <w:tcW w:w="2197" w:type="dxa"/>
            <w:shd w:val="clear" w:color="auto" w:fill="auto"/>
            <w:vAlign w:val="center"/>
          </w:tcPr>
          <w:p w:rsidR="004F29D8" w:rsidRDefault="004F29D8" w:rsidP="00A201F9">
            <w:pPr>
              <w:widowControl/>
              <w:spacing w:line="340" w:lineRule="exact"/>
              <w:jc w:val="left"/>
              <w:rPr>
                <w:rFonts w:ascii="仿宋_GB2312" w:eastAsia="仿宋_GB2312" w:hAnsi="仿宋_GB2312" w:cs="仿宋_GB2312" w:hint="eastAsia"/>
                <w:kern w:val="0"/>
                <w:sz w:val="28"/>
                <w:szCs w:val="28"/>
              </w:rPr>
            </w:pPr>
          </w:p>
        </w:tc>
        <w:tc>
          <w:tcPr>
            <w:tcW w:w="2082"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风险资产额</w:t>
            </w:r>
            <w:r>
              <w:rPr>
                <w:rFonts w:ascii="仿宋_GB2312" w:eastAsia="仿宋_GB2312" w:hAnsi="仿宋_GB2312" w:cs="仿宋_GB2312" w:hint="eastAsia"/>
                <w:kern w:val="0"/>
                <w:sz w:val="28"/>
                <w:szCs w:val="28"/>
              </w:rPr>
              <w:br/>
              <w:t>（万元）</w:t>
            </w:r>
          </w:p>
        </w:tc>
        <w:tc>
          <w:tcPr>
            <w:tcW w:w="3332" w:type="dxa"/>
            <w:gridSpan w:val="2"/>
            <w:shd w:val="clear" w:color="auto" w:fill="auto"/>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p>
        </w:tc>
        <w:tc>
          <w:tcPr>
            <w:tcW w:w="2029" w:type="dxa"/>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p>
        </w:tc>
        <w:tc>
          <w:tcPr>
            <w:tcW w:w="2826" w:type="dxa"/>
            <w:gridSpan w:val="2"/>
            <w:shd w:val="clear" w:color="000000" w:fill="FFFFFF"/>
            <w:vAlign w:val="center"/>
          </w:tcPr>
          <w:p w:rsidR="004F29D8" w:rsidRDefault="004F29D8" w:rsidP="00A201F9">
            <w:pPr>
              <w:widowControl/>
              <w:spacing w:line="340" w:lineRule="exact"/>
              <w:jc w:val="center"/>
              <w:rPr>
                <w:rFonts w:ascii="仿宋_GB2312" w:eastAsia="仿宋_GB2312" w:hAnsi="仿宋_GB2312" w:cs="仿宋_GB2312" w:hint="eastAsia"/>
                <w:kern w:val="0"/>
                <w:sz w:val="28"/>
                <w:szCs w:val="28"/>
              </w:rPr>
            </w:pPr>
          </w:p>
        </w:tc>
      </w:tr>
    </w:tbl>
    <w:p w:rsidR="004F29D8" w:rsidRDefault="004F29D8" w:rsidP="004F29D8">
      <w:pPr>
        <w:spacing w:line="480" w:lineRule="exact"/>
        <w:rPr>
          <w:rFonts w:eastAsia="仿宋_GB2312"/>
          <w:b/>
          <w:szCs w:val="32"/>
        </w:rPr>
        <w:sectPr w:rsidR="004F29D8">
          <w:pgSz w:w="16838" w:h="11906" w:orient="landscape"/>
          <w:pgMar w:top="1418" w:right="1440" w:bottom="1418" w:left="1440" w:header="709" w:footer="709" w:gutter="0"/>
          <w:cols w:space="720"/>
          <w:docGrid w:type="lines" w:linePitch="435"/>
        </w:sectPr>
      </w:pPr>
    </w:p>
    <w:p w:rsidR="004F29D8" w:rsidRDefault="004F29D8" w:rsidP="004F29D8">
      <w:pPr>
        <w:spacing w:line="360" w:lineRule="auto"/>
        <w:jc w:val="center"/>
        <w:rPr>
          <w:rFonts w:eastAsia="黑体"/>
          <w:szCs w:val="32"/>
        </w:rPr>
      </w:pPr>
      <w:r>
        <w:rPr>
          <w:rFonts w:eastAsia="黑体"/>
          <w:szCs w:val="32"/>
        </w:rPr>
        <w:lastRenderedPageBreak/>
        <w:t>附表</w:t>
      </w:r>
      <w:r>
        <w:rPr>
          <w:rFonts w:eastAsia="黑体"/>
          <w:szCs w:val="32"/>
        </w:rPr>
        <w:t>2-1</w:t>
      </w:r>
      <w:r>
        <w:rPr>
          <w:rFonts w:eastAsia="黑体"/>
          <w:szCs w:val="32"/>
        </w:rPr>
        <w:t>：融资租赁机构服务的中小</w:t>
      </w:r>
      <w:proofErr w:type="gramStart"/>
      <w:r>
        <w:rPr>
          <w:rFonts w:eastAsia="黑体"/>
          <w:szCs w:val="32"/>
        </w:rPr>
        <w:t>微企业</w:t>
      </w:r>
      <w:proofErr w:type="gramEnd"/>
      <w:r>
        <w:rPr>
          <w:rFonts w:eastAsia="黑体"/>
          <w:szCs w:val="32"/>
        </w:rPr>
        <w:t>资金项目明细表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31"/>
        <w:gridCol w:w="732"/>
        <w:gridCol w:w="814"/>
        <w:gridCol w:w="859"/>
        <w:gridCol w:w="759"/>
        <w:gridCol w:w="870"/>
        <w:gridCol w:w="785"/>
        <w:gridCol w:w="788"/>
        <w:gridCol w:w="822"/>
        <w:gridCol w:w="864"/>
        <w:gridCol w:w="878"/>
        <w:gridCol w:w="753"/>
        <w:gridCol w:w="971"/>
        <w:gridCol w:w="873"/>
        <w:gridCol w:w="1080"/>
        <w:gridCol w:w="1080"/>
        <w:gridCol w:w="1080"/>
      </w:tblGrid>
      <w:tr w:rsidR="004F29D8" w:rsidTr="00A201F9">
        <w:trPr>
          <w:trHeight w:val="935"/>
          <w:jc w:val="center"/>
        </w:trPr>
        <w:tc>
          <w:tcPr>
            <w:tcW w:w="480"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序号</w:t>
            </w:r>
          </w:p>
        </w:tc>
        <w:tc>
          <w:tcPr>
            <w:tcW w:w="831"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企业名称</w:t>
            </w:r>
          </w:p>
        </w:tc>
        <w:tc>
          <w:tcPr>
            <w:tcW w:w="732"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企业性质</w:t>
            </w:r>
          </w:p>
        </w:tc>
        <w:tc>
          <w:tcPr>
            <w:tcW w:w="814"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注册地所属区</w:t>
            </w:r>
          </w:p>
        </w:tc>
        <w:tc>
          <w:tcPr>
            <w:tcW w:w="859"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融资金额（万元）</w:t>
            </w:r>
          </w:p>
        </w:tc>
        <w:tc>
          <w:tcPr>
            <w:tcW w:w="759"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期限（年）</w:t>
            </w:r>
          </w:p>
        </w:tc>
        <w:tc>
          <w:tcPr>
            <w:tcW w:w="870"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融资租赁方式</w:t>
            </w:r>
          </w:p>
        </w:tc>
        <w:tc>
          <w:tcPr>
            <w:tcW w:w="785"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融资租赁公司</w:t>
            </w:r>
          </w:p>
        </w:tc>
        <w:tc>
          <w:tcPr>
            <w:tcW w:w="788"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合同签订日期</w:t>
            </w:r>
          </w:p>
        </w:tc>
        <w:tc>
          <w:tcPr>
            <w:tcW w:w="822"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资金到位日期</w:t>
            </w:r>
          </w:p>
        </w:tc>
        <w:tc>
          <w:tcPr>
            <w:tcW w:w="864"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租赁物价款</w:t>
            </w:r>
          </w:p>
        </w:tc>
        <w:tc>
          <w:tcPr>
            <w:tcW w:w="878"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首付款（万元）</w:t>
            </w:r>
          </w:p>
        </w:tc>
        <w:tc>
          <w:tcPr>
            <w:tcW w:w="753"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保证金（万元）</w:t>
            </w:r>
          </w:p>
        </w:tc>
        <w:tc>
          <w:tcPr>
            <w:tcW w:w="971"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服务费/手续费</w:t>
            </w:r>
          </w:p>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（万元）</w:t>
            </w:r>
          </w:p>
        </w:tc>
        <w:tc>
          <w:tcPr>
            <w:tcW w:w="873"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是否正常还款</w:t>
            </w:r>
          </w:p>
        </w:tc>
        <w:tc>
          <w:tcPr>
            <w:tcW w:w="1080"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租赁手续费（%）</w:t>
            </w:r>
          </w:p>
        </w:tc>
        <w:tc>
          <w:tcPr>
            <w:tcW w:w="1080"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名义利率</w:t>
            </w:r>
          </w:p>
        </w:tc>
        <w:tc>
          <w:tcPr>
            <w:tcW w:w="1080" w:type="dxa"/>
            <w:vAlign w:val="center"/>
          </w:tcPr>
          <w:p w:rsidR="004F29D8" w:rsidRDefault="004F29D8" w:rsidP="00A201F9">
            <w:pPr>
              <w:widowControl/>
              <w:spacing w:line="240" w:lineRule="exact"/>
              <w:jc w:val="center"/>
              <w:rPr>
                <w:rFonts w:ascii="仿宋_GB2312" w:eastAsia="仿宋_GB2312" w:hAnsi="仿宋_GB2312" w:cs="仿宋_GB2312" w:hint="eastAsia"/>
                <w:b/>
                <w:bCs/>
                <w:kern w:val="0"/>
                <w:sz w:val="18"/>
                <w:szCs w:val="18"/>
              </w:rPr>
            </w:pPr>
            <w:r>
              <w:rPr>
                <w:rFonts w:ascii="仿宋_GB2312" w:eastAsia="仿宋_GB2312" w:hAnsi="仿宋_GB2312" w:cs="仿宋_GB2312" w:hint="eastAsia"/>
                <w:b/>
                <w:bCs/>
                <w:kern w:val="0"/>
                <w:sz w:val="18"/>
                <w:szCs w:val="18"/>
              </w:rPr>
              <w:t>资金用途</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r w:rsidR="004F29D8" w:rsidTr="00A201F9">
        <w:trPr>
          <w:trHeight w:val="285"/>
          <w:jc w:val="center"/>
        </w:trPr>
        <w:tc>
          <w:tcPr>
            <w:tcW w:w="4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3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3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1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9"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5"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8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22"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64"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8"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753"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971"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873" w:type="dxa"/>
          </w:tcPr>
          <w:p w:rsidR="004F29D8" w:rsidRDefault="004F29D8" w:rsidP="00A201F9">
            <w:pPr>
              <w:widowControl/>
              <w:jc w:val="left"/>
              <w:rPr>
                <w:rFonts w:ascii="仿宋_GB2312" w:eastAsia="仿宋_GB2312" w:hAnsi="仿宋_GB2312" w:cs="仿宋_GB2312" w:hint="eastAsia"/>
                <w:kern w:val="0"/>
                <w:sz w:val="22"/>
                <w:szCs w:val="22"/>
              </w:rPr>
            </w:pP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c>
          <w:tcPr>
            <w:tcW w:w="1080" w:type="dxa"/>
            <w:vAlign w:val="bottom"/>
          </w:tcPr>
          <w:p w:rsidR="004F29D8" w:rsidRDefault="004F29D8" w:rsidP="00A201F9">
            <w:pPr>
              <w:widowControl/>
              <w:jc w:val="left"/>
              <w:rPr>
                <w:rFonts w:ascii="仿宋_GB2312" w:eastAsia="仿宋_GB2312" w:hAnsi="仿宋_GB2312" w:cs="仿宋_GB2312" w:hint="eastAsia"/>
                <w:kern w:val="0"/>
                <w:sz w:val="22"/>
                <w:szCs w:val="22"/>
              </w:rPr>
            </w:pPr>
            <w:r>
              <w:rPr>
                <w:rFonts w:ascii="仿宋_GB2312" w:eastAsia="仿宋_GB2312" w:hAnsi="仿宋_GB2312" w:cs="仿宋_GB2312" w:hint="eastAsia"/>
                <w:kern w:val="0"/>
                <w:sz w:val="22"/>
                <w:szCs w:val="22"/>
              </w:rPr>
              <w:t xml:space="preserve">　</w:t>
            </w:r>
          </w:p>
        </w:tc>
      </w:tr>
    </w:tbl>
    <w:p w:rsidR="004F29D8" w:rsidRDefault="004F29D8" w:rsidP="004F29D8">
      <w:pPr>
        <w:widowControl/>
        <w:jc w:val="left"/>
        <w:rPr>
          <w:rFonts w:eastAsia="仿宋_GB2312"/>
          <w:b/>
          <w:sz w:val="24"/>
          <w:szCs w:val="32"/>
        </w:rPr>
      </w:pPr>
    </w:p>
    <w:p w:rsidR="004F29D8" w:rsidRDefault="004F29D8" w:rsidP="004F29D8">
      <w:pPr>
        <w:spacing w:line="360" w:lineRule="auto"/>
        <w:rPr>
          <w:rFonts w:eastAsia="黑体"/>
          <w:szCs w:val="32"/>
        </w:rPr>
        <w:sectPr w:rsidR="004F29D8">
          <w:pgSz w:w="16839" w:h="11907" w:orient="landscape"/>
          <w:pgMar w:top="1418" w:right="1440" w:bottom="1418" w:left="1440" w:header="709" w:footer="709" w:gutter="0"/>
          <w:cols w:space="720"/>
          <w:docGrid w:type="lines" w:linePitch="435"/>
        </w:sectPr>
      </w:pPr>
    </w:p>
    <w:p w:rsidR="004F29D8" w:rsidRDefault="004F29D8" w:rsidP="004F29D8">
      <w:pPr>
        <w:spacing w:line="360" w:lineRule="auto"/>
        <w:jc w:val="center"/>
        <w:rPr>
          <w:rFonts w:eastAsia="黑体"/>
          <w:szCs w:val="32"/>
        </w:rPr>
      </w:pPr>
      <w:r>
        <w:rPr>
          <w:rFonts w:eastAsia="黑体"/>
          <w:szCs w:val="32"/>
        </w:rPr>
        <w:lastRenderedPageBreak/>
        <w:t>附表</w:t>
      </w:r>
      <w:r>
        <w:rPr>
          <w:rFonts w:eastAsia="黑体"/>
          <w:szCs w:val="32"/>
        </w:rPr>
        <w:t>2-2</w:t>
      </w:r>
      <w:r>
        <w:rPr>
          <w:rFonts w:eastAsia="黑体"/>
          <w:szCs w:val="32"/>
        </w:rPr>
        <w:t>：融资租赁机构服务的中小</w:t>
      </w:r>
      <w:proofErr w:type="gramStart"/>
      <w:r>
        <w:rPr>
          <w:rFonts w:eastAsia="黑体"/>
          <w:szCs w:val="32"/>
        </w:rPr>
        <w:t>微企业</w:t>
      </w:r>
      <w:proofErr w:type="gramEnd"/>
      <w:r>
        <w:rPr>
          <w:rFonts w:eastAsia="黑体"/>
          <w:szCs w:val="32"/>
        </w:rPr>
        <w:t>资金项目明细表</w:t>
      </w:r>
      <w:r>
        <w:rPr>
          <w:rFonts w:eastAsia="楷体_GB2312"/>
          <w:szCs w:val="32"/>
        </w:rPr>
        <w:t>(</w:t>
      </w:r>
      <w:r>
        <w:rPr>
          <w:rFonts w:eastAsia="楷体_GB2312"/>
          <w:szCs w:val="32"/>
        </w:rPr>
        <w:t>续前表</w:t>
      </w:r>
      <w:r>
        <w:rPr>
          <w:rFonts w:eastAsia="楷体_GB231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18"/>
        <w:gridCol w:w="918"/>
        <w:gridCol w:w="918"/>
        <w:gridCol w:w="918"/>
        <w:gridCol w:w="913"/>
        <w:gridCol w:w="910"/>
        <w:gridCol w:w="910"/>
        <w:gridCol w:w="910"/>
        <w:gridCol w:w="1122"/>
        <w:gridCol w:w="1122"/>
        <w:gridCol w:w="953"/>
        <w:gridCol w:w="914"/>
        <w:gridCol w:w="914"/>
        <w:gridCol w:w="914"/>
        <w:gridCol w:w="939"/>
        <w:gridCol w:w="900"/>
      </w:tblGrid>
      <w:tr w:rsidR="004F29D8" w:rsidTr="00A201F9">
        <w:trPr>
          <w:trHeight w:val="1440"/>
          <w:jc w:val="center"/>
        </w:trPr>
        <w:tc>
          <w:tcPr>
            <w:tcW w:w="918"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序号</w:t>
            </w:r>
          </w:p>
        </w:tc>
        <w:tc>
          <w:tcPr>
            <w:tcW w:w="918"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企业名称</w:t>
            </w:r>
          </w:p>
        </w:tc>
        <w:tc>
          <w:tcPr>
            <w:tcW w:w="918" w:type="dxa"/>
          </w:tcPr>
          <w:p w:rsidR="004F29D8" w:rsidRDefault="004F29D8" w:rsidP="00A201F9">
            <w:pPr>
              <w:widowControl/>
              <w:spacing w:line="240" w:lineRule="exact"/>
              <w:jc w:val="center"/>
              <w:rPr>
                <w:rFonts w:eastAsia="仿宋"/>
                <w:b/>
                <w:bCs/>
                <w:kern w:val="0"/>
                <w:sz w:val="24"/>
                <w:szCs w:val="24"/>
              </w:rPr>
            </w:pPr>
          </w:p>
          <w:p w:rsidR="004F29D8" w:rsidRDefault="004F29D8" w:rsidP="00A201F9">
            <w:pPr>
              <w:widowControl/>
              <w:spacing w:line="240" w:lineRule="exact"/>
              <w:jc w:val="center"/>
              <w:rPr>
                <w:rFonts w:eastAsia="仿宋"/>
                <w:b/>
                <w:bCs/>
                <w:kern w:val="0"/>
                <w:sz w:val="24"/>
                <w:szCs w:val="24"/>
              </w:rPr>
            </w:pPr>
          </w:p>
          <w:p w:rsidR="004F29D8" w:rsidRDefault="004F29D8" w:rsidP="00A201F9">
            <w:pPr>
              <w:widowControl/>
              <w:spacing w:line="240" w:lineRule="exact"/>
              <w:jc w:val="center"/>
              <w:rPr>
                <w:rFonts w:eastAsia="仿宋"/>
                <w:b/>
                <w:bCs/>
                <w:kern w:val="0"/>
                <w:sz w:val="24"/>
                <w:szCs w:val="24"/>
              </w:rPr>
            </w:pPr>
            <w:r>
              <w:rPr>
                <w:rFonts w:eastAsia="仿宋" w:hint="eastAsia"/>
                <w:b/>
                <w:bCs/>
                <w:kern w:val="0"/>
                <w:sz w:val="24"/>
                <w:szCs w:val="24"/>
              </w:rPr>
              <w:t>注册时间</w:t>
            </w:r>
          </w:p>
        </w:tc>
        <w:tc>
          <w:tcPr>
            <w:tcW w:w="918" w:type="dxa"/>
          </w:tcPr>
          <w:p w:rsidR="004F29D8" w:rsidRDefault="004F29D8" w:rsidP="00A201F9">
            <w:pPr>
              <w:widowControl/>
              <w:spacing w:line="240" w:lineRule="exact"/>
              <w:jc w:val="center"/>
              <w:rPr>
                <w:rFonts w:eastAsia="仿宋"/>
                <w:b/>
                <w:bCs/>
                <w:kern w:val="0"/>
                <w:sz w:val="24"/>
                <w:szCs w:val="24"/>
              </w:rPr>
            </w:pPr>
          </w:p>
          <w:p w:rsidR="004F29D8" w:rsidRDefault="004F29D8" w:rsidP="00A201F9">
            <w:pPr>
              <w:widowControl/>
              <w:spacing w:line="240" w:lineRule="exact"/>
              <w:jc w:val="center"/>
              <w:rPr>
                <w:rFonts w:eastAsia="仿宋"/>
                <w:b/>
                <w:bCs/>
                <w:kern w:val="0"/>
                <w:sz w:val="24"/>
                <w:szCs w:val="24"/>
              </w:rPr>
            </w:pPr>
            <w:r>
              <w:rPr>
                <w:rFonts w:eastAsia="仿宋" w:hint="eastAsia"/>
                <w:b/>
                <w:bCs/>
                <w:kern w:val="0"/>
                <w:sz w:val="24"/>
                <w:szCs w:val="24"/>
              </w:rPr>
              <w:t>统一社会信用代码</w:t>
            </w:r>
          </w:p>
        </w:tc>
        <w:tc>
          <w:tcPr>
            <w:tcW w:w="918"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公司类型</w:t>
            </w:r>
          </w:p>
        </w:tc>
        <w:tc>
          <w:tcPr>
            <w:tcW w:w="913"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主营业务</w:t>
            </w:r>
          </w:p>
        </w:tc>
        <w:tc>
          <w:tcPr>
            <w:tcW w:w="910"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行业代码</w:t>
            </w:r>
          </w:p>
        </w:tc>
        <w:tc>
          <w:tcPr>
            <w:tcW w:w="910"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所属行业</w:t>
            </w:r>
          </w:p>
        </w:tc>
        <w:tc>
          <w:tcPr>
            <w:tcW w:w="910"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企业划型</w:t>
            </w:r>
          </w:p>
        </w:tc>
        <w:tc>
          <w:tcPr>
            <w:tcW w:w="1122" w:type="dxa"/>
            <w:vAlign w:val="center"/>
          </w:tcPr>
          <w:p w:rsidR="004F29D8" w:rsidRDefault="004F29D8" w:rsidP="00A201F9">
            <w:pPr>
              <w:widowControl/>
              <w:spacing w:line="240" w:lineRule="exact"/>
              <w:jc w:val="center"/>
              <w:rPr>
                <w:rFonts w:eastAsia="仿宋"/>
                <w:b/>
                <w:bCs/>
                <w:kern w:val="0"/>
                <w:sz w:val="24"/>
                <w:szCs w:val="24"/>
              </w:rPr>
            </w:pPr>
            <w:r>
              <w:rPr>
                <w:rFonts w:eastAsia="仿宋_GB2312"/>
                <w:b/>
                <w:bCs/>
                <w:kern w:val="0"/>
                <w:sz w:val="24"/>
                <w:szCs w:val="24"/>
              </w:rPr>
              <w:t>是否具有独立法人资格</w:t>
            </w:r>
          </w:p>
        </w:tc>
        <w:tc>
          <w:tcPr>
            <w:tcW w:w="1122"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是否主要生产经营活动和结算在北京</w:t>
            </w:r>
          </w:p>
        </w:tc>
        <w:tc>
          <w:tcPr>
            <w:tcW w:w="953"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是否上市公司</w:t>
            </w:r>
          </w:p>
        </w:tc>
        <w:tc>
          <w:tcPr>
            <w:tcW w:w="914"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是否属于禁限目录</w:t>
            </w:r>
          </w:p>
        </w:tc>
        <w:tc>
          <w:tcPr>
            <w:tcW w:w="914"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资产总额（万元）</w:t>
            </w:r>
          </w:p>
        </w:tc>
        <w:tc>
          <w:tcPr>
            <w:tcW w:w="914"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营业收入（万元）</w:t>
            </w:r>
          </w:p>
        </w:tc>
        <w:tc>
          <w:tcPr>
            <w:tcW w:w="939" w:type="dxa"/>
            <w:vAlign w:val="center"/>
          </w:tcPr>
          <w:p w:rsidR="004F29D8" w:rsidRDefault="004F29D8" w:rsidP="00A201F9">
            <w:pPr>
              <w:widowControl/>
              <w:spacing w:line="240" w:lineRule="exact"/>
              <w:jc w:val="center"/>
              <w:rPr>
                <w:rFonts w:eastAsia="仿宋"/>
                <w:b/>
                <w:bCs/>
                <w:kern w:val="0"/>
                <w:sz w:val="24"/>
                <w:szCs w:val="24"/>
              </w:rPr>
            </w:pPr>
            <w:r>
              <w:rPr>
                <w:rFonts w:eastAsia="仿宋"/>
                <w:b/>
                <w:bCs/>
                <w:kern w:val="0"/>
                <w:sz w:val="24"/>
                <w:szCs w:val="24"/>
              </w:rPr>
              <w:t>员工总数（人）</w:t>
            </w:r>
          </w:p>
        </w:tc>
        <w:tc>
          <w:tcPr>
            <w:tcW w:w="900" w:type="dxa"/>
            <w:vAlign w:val="center"/>
          </w:tcPr>
          <w:p w:rsidR="004F29D8" w:rsidRDefault="004F29D8" w:rsidP="00A201F9">
            <w:pPr>
              <w:widowControl/>
              <w:spacing w:line="240" w:lineRule="exact"/>
              <w:rPr>
                <w:rFonts w:eastAsia="仿宋"/>
                <w:b/>
                <w:bCs/>
                <w:kern w:val="0"/>
                <w:sz w:val="24"/>
                <w:szCs w:val="24"/>
              </w:rPr>
            </w:pPr>
            <w:r>
              <w:rPr>
                <w:rFonts w:eastAsia="仿宋"/>
                <w:b/>
                <w:bCs/>
                <w:kern w:val="0"/>
                <w:sz w:val="24"/>
                <w:szCs w:val="24"/>
              </w:rPr>
              <w:t>备注</w:t>
            </w:r>
          </w:p>
        </w:tc>
      </w:tr>
      <w:tr w:rsidR="004F29D8" w:rsidTr="00A201F9">
        <w:trPr>
          <w:trHeight w:val="285"/>
          <w:jc w:val="center"/>
        </w:trPr>
        <w:tc>
          <w:tcPr>
            <w:tcW w:w="918" w:type="dxa"/>
          </w:tcPr>
          <w:p w:rsidR="004F29D8" w:rsidRDefault="004F29D8" w:rsidP="00A201F9">
            <w:pPr>
              <w:widowControl/>
              <w:spacing w:line="240" w:lineRule="exact"/>
              <w:jc w:val="left"/>
              <w:rPr>
                <w:rFonts w:eastAsia="仿宋"/>
                <w:b/>
                <w:bCs/>
                <w:kern w:val="0"/>
                <w:sz w:val="24"/>
                <w:szCs w:val="24"/>
              </w:rPr>
            </w:pPr>
          </w:p>
        </w:tc>
        <w:tc>
          <w:tcPr>
            <w:tcW w:w="918" w:type="dxa"/>
          </w:tcPr>
          <w:p w:rsidR="004F29D8" w:rsidRDefault="004F29D8" w:rsidP="00A201F9">
            <w:pPr>
              <w:widowControl/>
              <w:spacing w:line="240" w:lineRule="exact"/>
              <w:jc w:val="left"/>
              <w:rPr>
                <w:rFonts w:eastAsia="仿宋"/>
                <w:b/>
                <w:bCs/>
                <w:kern w:val="0"/>
                <w:sz w:val="24"/>
                <w:szCs w:val="24"/>
              </w:rPr>
            </w:pPr>
          </w:p>
        </w:tc>
        <w:tc>
          <w:tcPr>
            <w:tcW w:w="918" w:type="dxa"/>
          </w:tcPr>
          <w:p w:rsidR="004F29D8" w:rsidRDefault="004F29D8" w:rsidP="00A201F9">
            <w:pPr>
              <w:widowControl/>
              <w:spacing w:line="240" w:lineRule="exact"/>
              <w:jc w:val="left"/>
              <w:rPr>
                <w:rFonts w:eastAsia="仿宋"/>
                <w:b/>
                <w:bCs/>
                <w:kern w:val="0"/>
                <w:sz w:val="24"/>
                <w:szCs w:val="24"/>
              </w:rPr>
            </w:pPr>
          </w:p>
        </w:tc>
        <w:tc>
          <w:tcPr>
            <w:tcW w:w="918" w:type="dxa"/>
          </w:tcPr>
          <w:p w:rsidR="004F29D8" w:rsidRDefault="004F29D8" w:rsidP="00A201F9">
            <w:pPr>
              <w:widowControl/>
              <w:spacing w:line="240" w:lineRule="exact"/>
              <w:jc w:val="left"/>
              <w:rPr>
                <w:rFonts w:eastAsia="仿宋"/>
                <w:b/>
                <w:bCs/>
                <w:kern w:val="0"/>
                <w:sz w:val="24"/>
                <w:szCs w:val="24"/>
              </w:rPr>
            </w:pPr>
          </w:p>
        </w:tc>
        <w:tc>
          <w:tcPr>
            <w:tcW w:w="918" w:type="dxa"/>
            <w:vAlign w:val="center"/>
          </w:tcPr>
          <w:p w:rsidR="004F29D8" w:rsidRDefault="004F29D8" w:rsidP="00A201F9">
            <w:pPr>
              <w:widowControl/>
              <w:spacing w:line="240" w:lineRule="exact"/>
              <w:jc w:val="left"/>
              <w:rPr>
                <w:rFonts w:eastAsia="仿宋"/>
                <w:b/>
                <w:bCs/>
                <w:kern w:val="0"/>
                <w:sz w:val="24"/>
                <w:szCs w:val="24"/>
              </w:rPr>
            </w:pPr>
          </w:p>
        </w:tc>
        <w:tc>
          <w:tcPr>
            <w:tcW w:w="913" w:type="dxa"/>
            <w:vAlign w:val="center"/>
          </w:tcPr>
          <w:p w:rsidR="004F29D8" w:rsidRDefault="004F29D8" w:rsidP="00A201F9">
            <w:pPr>
              <w:widowControl/>
              <w:spacing w:line="240" w:lineRule="exact"/>
              <w:jc w:val="left"/>
              <w:rPr>
                <w:rFonts w:eastAsia="仿宋"/>
                <w:b/>
                <w:bCs/>
                <w:kern w:val="0"/>
                <w:sz w:val="24"/>
                <w:szCs w:val="24"/>
              </w:rPr>
            </w:pPr>
          </w:p>
        </w:tc>
        <w:tc>
          <w:tcPr>
            <w:tcW w:w="910" w:type="dxa"/>
            <w:vAlign w:val="center"/>
          </w:tcPr>
          <w:p w:rsidR="004F29D8" w:rsidRDefault="004F29D8" w:rsidP="00A201F9">
            <w:pPr>
              <w:widowControl/>
              <w:spacing w:line="240" w:lineRule="exact"/>
              <w:jc w:val="left"/>
              <w:rPr>
                <w:rFonts w:eastAsia="仿宋"/>
                <w:b/>
                <w:bCs/>
                <w:kern w:val="0"/>
                <w:sz w:val="24"/>
                <w:szCs w:val="24"/>
              </w:rPr>
            </w:pPr>
          </w:p>
        </w:tc>
        <w:tc>
          <w:tcPr>
            <w:tcW w:w="910" w:type="dxa"/>
            <w:vAlign w:val="center"/>
          </w:tcPr>
          <w:p w:rsidR="004F29D8" w:rsidRDefault="004F29D8" w:rsidP="00A201F9">
            <w:pPr>
              <w:widowControl/>
              <w:spacing w:line="240" w:lineRule="exact"/>
              <w:jc w:val="left"/>
              <w:rPr>
                <w:rFonts w:eastAsia="仿宋"/>
                <w:b/>
                <w:bCs/>
                <w:kern w:val="0"/>
                <w:sz w:val="24"/>
                <w:szCs w:val="24"/>
              </w:rPr>
            </w:pPr>
          </w:p>
        </w:tc>
        <w:tc>
          <w:tcPr>
            <w:tcW w:w="910" w:type="dxa"/>
            <w:vAlign w:val="center"/>
          </w:tcPr>
          <w:p w:rsidR="004F29D8" w:rsidRDefault="004F29D8" w:rsidP="00A201F9">
            <w:pPr>
              <w:widowControl/>
              <w:spacing w:line="240" w:lineRule="exact"/>
              <w:jc w:val="left"/>
              <w:rPr>
                <w:rFonts w:eastAsia="仿宋"/>
                <w:b/>
                <w:bCs/>
                <w:kern w:val="0"/>
                <w:sz w:val="24"/>
                <w:szCs w:val="24"/>
              </w:rPr>
            </w:pPr>
          </w:p>
        </w:tc>
        <w:tc>
          <w:tcPr>
            <w:tcW w:w="1122" w:type="dxa"/>
            <w:vAlign w:val="center"/>
          </w:tcPr>
          <w:p w:rsidR="004F29D8" w:rsidRDefault="004F29D8" w:rsidP="00A201F9">
            <w:pPr>
              <w:widowControl/>
              <w:spacing w:line="240" w:lineRule="exact"/>
              <w:jc w:val="center"/>
              <w:rPr>
                <w:rFonts w:eastAsia="仿宋"/>
                <w:b/>
                <w:bCs/>
                <w:kern w:val="0"/>
                <w:sz w:val="24"/>
                <w:szCs w:val="24"/>
              </w:rPr>
            </w:pPr>
          </w:p>
        </w:tc>
        <w:tc>
          <w:tcPr>
            <w:tcW w:w="1122" w:type="dxa"/>
            <w:vAlign w:val="center"/>
          </w:tcPr>
          <w:p w:rsidR="004F29D8" w:rsidRDefault="004F29D8" w:rsidP="00A201F9">
            <w:pPr>
              <w:widowControl/>
              <w:spacing w:line="240" w:lineRule="exact"/>
              <w:jc w:val="left"/>
              <w:rPr>
                <w:rFonts w:eastAsia="仿宋"/>
                <w:b/>
                <w:bCs/>
                <w:kern w:val="0"/>
                <w:sz w:val="24"/>
                <w:szCs w:val="24"/>
              </w:rPr>
            </w:pPr>
          </w:p>
        </w:tc>
        <w:tc>
          <w:tcPr>
            <w:tcW w:w="953" w:type="dxa"/>
            <w:vAlign w:val="center"/>
          </w:tcPr>
          <w:p w:rsidR="004F29D8" w:rsidRDefault="004F29D8" w:rsidP="00A201F9">
            <w:pPr>
              <w:widowControl/>
              <w:spacing w:line="240" w:lineRule="exact"/>
              <w:jc w:val="left"/>
              <w:rPr>
                <w:rFonts w:eastAsia="仿宋"/>
                <w:b/>
                <w:bCs/>
                <w:kern w:val="0"/>
                <w:sz w:val="24"/>
                <w:szCs w:val="24"/>
              </w:rPr>
            </w:pPr>
          </w:p>
        </w:tc>
        <w:tc>
          <w:tcPr>
            <w:tcW w:w="914" w:type="dxa"/>
            <w:vAlign w:val="center"/>
          </w:tcPr>
          <w:p w:rsidR="004F29D8" w:rsidRDefault="004F29D8" w:rsidP="00A201F9">
            <w:pPr>
              <w:widowControl/>
              <w:spacing w:line="240" w:lineRule="exact"/>
              <w:jc w:val="left"/>
              <w:rPr>
                <w:rFonts w:eastAsia="仿宋"/>
                <w:b/>
                <w:bCs/>
                <w:kern w:val="0"/>
                <w:sz w:val="24"/>
                <w:szCs w:val="24"/>
              </w:rPr>
            </w:pP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r w:rsidR="004F29D8" w:rsidTr="00A201F9">
        <w:trPr>
          <w:trHeight w:val="285"/>
          <w:jc w:val="center"/>
        </w:trPr>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tcPr>
          <w:p w:rsidR="004F29D8" w:rsidRDefault="004F29D8" w:rsidP="00A201F9">
            <w:pPr>
              <w:widowControl/>
              <w:jc w:val="left"/>
              <w:rPr>
                <w:rFonts w:eastAsia="仿宋"/>
                <w:kern w:val="0"/>
                <w:sz w:val="24"/>
                <w:szCs w:val="24"/>
              </w:rPr>
            </w:pPr>
          </w:p>
        </w:tc>
        <w:tc>
          <w:tcPr>
            <w:tcW w:w="918"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0"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1122" w:type="dxa"/>
            <w:vAlign w:val="center"/>
          </w:tcPr>
          <w:p w:rsidR="004F29D8" w:rsidRDefault="004F29D8" w:rsidP="00A201F9">
            <w:pPr>
              <w:widowControl/>
              <w:jc w:val="center"/>
              <w:rPr>
                <w:rFonts w:eastAsia="仿宋"/>
                <w:kern w:val="0"/>
                <w:sz w:val="24"/>
                <w:szCs w:val="24"/>
              </w:rPr>
            </w:pPr>
          </w:p>
        </w:tc>
        <w:tc>
          <w:tcPr>
            <w:tcW w:w="1122"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53"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14"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39" w:type="dxa"/>
            <w:vAlign w:val="bottom"/>
          </w:tcPr>
          <w:p w:rsidR="004F29D8" w:rsidRDefault="004F29D8" w:rsidP="00A201F9">
            <w:pPr>
              <w:widowControl/>
              <w:jc w:val="left"/>
              <w:rPr>
                <w:rFonts w:eastAsia="仿宋"/>
                <w:kern w:val="0"/>
                <w:sz w:val="24"/>
                <w:szCs w:val="24"/>
              </w:rPr>
            </w:pPr>
            <w:r>
              <w:rPr>
                <w:rFonts w:eastAsia="仿宋"/>
                <w:kern w:val="0"/>
                <w:sz w:val="24"/>
                <w:szCs w:val="24"/>
              </w:rPr>
              <w:t xml:space="preserve">　</w:t>
            </w:r>
          </w:p>
        </w:tc>
        <w:tc>
          <w:tcPr>
            <w:tcW w:w="900" w:type="dxa"/>
          </w:tcPr>
          <w:p w:rsidR="004F29D8" w:rsidRDefault="004F29D8" w:rsidP="00A201F9">
            <w:pPr>
              <w:widowControl/>
              <w:jc w:val="left"/>
              <w:rPr>
                <w:rFonts w:eastAsia="仿宋"/>
                <w:kern w:val="0"/>
                <w:sz w:val="24"/>
                <w:szCs w:val="24"/>
              </w:rPr>
            </w:pPr>
          </w:p>
        </w:tc>
      </w:tr>
    </w:tbl>
    <w:p w:rsidR="004F29D8" w:rsidRDefault="004F29D8" w:rsidP="004F29D8">
      <w:pPr>
        <w:spacing w:line="480" w:lineRule="exact"/>
        <w:ind w:firstLineChars="50" w:firstLine="120"/>
        <w:rPr>
          <w:rFonts w:eastAsia="仿宋_GB2312"/>
          <w:sz w:val="24"/>
          <w:szCs w:val="32"/>
        </w:rPr>
      </w:pPr>
      <w:r>
        <w:rPr>
          <w:rFonts w:eastAsia="仿宋_GB2312"/>
          <w:sz w:val="24"/>
          <w:szCs w:val="32"/>
        </w:rPr>
        <w:t>填表说明：</w:t>
      </w:r>
    </w:p>
    <w:p w:rsidR="004F29D8" w:rsidRDefault="004F29D8" w:rsidP="004F29D8">
      <w:pPr>
        <w:spacing w:line="480" w:lineRule="exact"/>
        <w:rPr>
          <w:rFonts w:eastAsia="仿宋_GB2312"/>
          <w:sz w:val="24"/>
          <w:szCs w:val="32"/>
        </w:rPr>
      </w:pPr>
      <w:r>
        <w:rPr>
          <w:rFonts w:eastAsia="仿宋_GB2312"/>
          <w:sz w:val="24"/>
          <w:szCs w:val="32"/>
        </w:rPr>
        <w:t>1.</w:t>
      </w:r>
      <w:r>
        <w:rPr>
          <w:rFonts w:eastAsia="仿宋_GB2312"/>
          <w:sz w:val="24"/>
          <w:szCs w:val="32"/>
        </w:rPr>
        <w:t>是否属于禁限目录：请参照《北京市新增产业的禁止和限制目录</w:t>
      </w:r>
      <w:r>
        <w:rPr>
          <w:rFonts w:eastAsia="仿宋_GB2312"/>
          <w:sz w:val="24"/>
          <w:szCs w:val="32"/>
        </w:rPr>
        <w:t>(2018</w:t>
      </w:r>
      <w:r>
        <w:rPr>
          <w:rFonts w:eastAsia="仿宋_GB2312"/>
          <w:sz w:val="24"/>
          <w:szCs w:val="32"/>
        </w:rPr>
        <w:t>年版</w:t>
      </w:r>
      <w:r>
        <w:rPr>
          <w:rFonts w:eastAsia="仿宋_GB2312"/>
          <w:sz w:val="24"/>
          <w:szCs w:val="32"/>
        </w:rPr>
        <w:t>)</w:t>
      </w:r>
      <w:r>
        <w:rPr>
          <w:rFonts w:eastAsia="仿宋_GB2312"/>
          <w:sz w:val="24"/>
          <w:szCs w:val="32"/>
        </w:rPr>
        <w:t>》。</w:t>
      </w:r>
      <w:r>
        <w:rPr>
          <w:rFonts w:eastAsia="仿宋_GB2312"/>
          <w:sz w:val="24"/>
          <w:szCs w:val="32"/>
        </w:rPr>
        <w:t>2.</w:t>
      </w:r>
      <w:r>
        <w:rPr>
          <w:rFonts w:eastAsia="仿宋_GB2312"/>
          <w:sz w:val="24"/>
          <w:szCs w:val="32"/>
        </w:rPr>
        <w:t>企业性质：填国有、国有（控）参股、民营。</w:t>
      </w:r>
    </w:p>
    <w:p w:rsidR="004F29D8" w:rsidRDefault="004F29D8" w:rsidP="004F29D8">
      <w:pPr>
        <w:spacing w:line="480" w:lineRule="exact"/>
        <w:rPr>
          <w:rFonts w:eastAsia="仿宋_GB2312"/>
          <w:sz w:val="24"/>
          <w:szCs w:val="32"/>
        </w:rPr>
      </w:pPr>
      <w:r>
        <w:rPr>
          <w:rFonts w:eastAsia="仿宋_GB2312"/>
          <w:sz w:val="24"/>
          <w:szCs w:val="32"/>
        </w:rPr>
        <w:t>3.</w:t>
      </w:r>
      <w:r>
        <w:rPr>
          <w:rFonts w:eastAsia="仿宋_GB2312"/>
          <w:sz w:val="24"/>
          <w:szCs w:val="32"/>
        </w:rPr>
        <w:t>公司类型：依据营业执照的类型填写。</w:t>
      </w:r>
      <w:r>
        <w:rPr>
          <w:rFonts w:eastAsia="仿宋_GB2312"/>
          <w:sz w:val="24"/>
          <w:szCs w:val="32"/>
        </w:rPr>
        <w:t>4.</w:t>
      </w:r>
      <w:r>
        <w:rPr>
          <w:rFonts w:eastAsia="仿宋_GB2312"/>
          <w:sz w:val="24"/>
          <w:szCs w:val="32"/>
        </w:rPr>
        <w:t>备注：主要针对同一企业多笔融资租赁业务，填写格式为</w:t>
      </w:r>
      <w:r>
        <w:rPr>
          <w:rFonts w:eastAsia="仿宋_GB2312"/>
          <w:sz w:val="24"/>
          <w:szCs w:val="32"/>
        </w:rPr>
        <w:t>“</w:t>
      </w:r>
      <w:r>
        <w:rPr>
          <w:rFonts w:eastAsia="仿宋_GB2312"/>
          <w:sz w:val="24"/>
          <w:szCs w:val="32"/>
        </w:rPr>
        <w:t>第</w:t>
      </w:r>
      <w:r>
        <w:rPr>
          <w:rFonts w:eastAsia="仿宋_GB2312"/>
          <w:sz w:val="24"/>
          <w:szCs w:val="32"/>
        </w:rPr>
        <w:t>X</w:t>
      </w:r>
      <w:r>
        <w:rPr>
          <w:rFonts w:eastAsia="仿宋_GB2312"/>
          <w:sz w:val="24"/>
          <w:szCs w:val="32"/>
        </w:rPr>
        <w:t>笔，共</w:t>
      </w:r>
      <w:r>
        <w:rPr>
          <w:rFonts w:eastAsia="仿宋_GB2312"/>
          <w:sz w:val="24"/>
          <w:szCs w:val="32"/>
        </w:rPr>
        <w:t>X</w:t>
      </w:r>
      <w:r>
        <w:rPr>
          <w:rFonts w:eastAsia="仿宋_GB2312"/>
          <w:sz w:val="24"/>
          <w:szCs w:val="32"/>
        </w:rPr>
        <w:t>笔</w:t>
      </w:r>
      <w:r>
        <w:rPr>
          <w:rFonts w:eastAsia="仿宋_GB2312"/>
          <w:sz w:val="24"/>
          <w:szCs w:val="32"/>
        </w:rPr>
        <w:t>”</w:t>
      </w:r>
      <w:r>
        <w:rPr>
          <w:rFonts w:eastAsia="仿宋_GB2312"/>
          <w:sz w:val="24"/>
          <w:szCs w:val="32"/>
        </w:rPr>
        <w:t>以及其他需要说明的情况。</w:t>
      </w:r>
      <w:r>
        <w:rPr>
          <w:rFonts w:eastAsia="仿宋_GB2312"/>
          <w:sz w:val="24"/>
          <w:szCs w:val="32"/>
        </w:rPr>
        <w:t>5.</w:t>
      </w:r>
      <w:r>
        <w:rPr>
          <w:rFonts w:eastAsia="仿宋_GB2312" w:hint="eastAsia"/>
          <w:sz w:val="24"/>
          <w:szCs w:val="32"/>
        </w:rPr>
        <w:t>申报</w:t>
      </w:r>
      <w:r>
        <w:rPr>
          <w:rFonts w:eastAsia="仿宋_GB2312"/>
          <w:sz w:val="24"/>
          <w:szCs w:val="32"/>
        </w:rPr>
        <w:t>电子版请提交</w:t>
      </w:r>
      <w:r>
        <w:rPr>
          <w:rFonts w:eastAsia="仿宋_GB2312"/>
          <w:sz w:val="24"/>
          <w:szCs w:val="32"/>
        </w:rPr>
        <w:t>excel</w:t>
      </w:r>
      <w:r>
        <w:rPr>
          <w:rFonts w:eastAsia="仿宋_GB2312"/>
          <w:sz w:val="24"/>
          <w:szCs w:val="32"/>
        </w:rPr>
        <w:t>版本</w:t>
      </w:r>
      <w:r>
        <w:rPr>
          <w:rFonts w:eastAsia="仿宋_GB2312" w:hint="eastAsia"/>
          <w:sz w:val="24"/>
          <w:szCs w:val="32"/>
        </w:rPr>
        <w:t>，</w:t>
      </w:r>
      <w:r>
        <w:rPr>
          <w:rFonts w:eastAsia="仿宋_GB2312"/>
          <w:sz w:val="24"/>
          <w:szCs w:val="32"/>
        </w:rPr>
        <w:t>并</w:t>
      </w:r>
      <w:r>
        <w:rPr>
          <w:rFonts w:eastAsia="仿宋_GB2312" w:hint="eastAsia"/>
          <w:sz w:val="24"/>
          <w:szCs w:val="32"/>
        </w:rPr>
        <w:t>须</w:t>
      </w:r>
      <w:r>
        <w:rPr>
          <w:rFonts w:eastAsia="仿宋_GB2312"/>
          <w:sz w:val="24"/>
          <w:szCs w:val="32"/>
        </w:rPr>
        <w:t>附于专</w:t>
      </w:r>
      <w:proofErr w:type="gramStart"/>
      <w:r>
        <w:rPr>
          <w:rFonts w:eastAsia="仿宋_GB2312"/>
          <w:sz w:val="24"/>
          <w:szCs w:val="32"/>
        </w:rPr>
        <w:t>审</w:t>
      </w:r>
      <w:r>
        <w:rPr>
          <w:rFonts w:eastAsia="仿宋_GB2312" w:hint="eastAsia"/>
          <w:sz w:val="24"/>
          <w:szCs w:val="32"/>
        </w:rPr>
        <w:t>报告</w:t>
      </w:r>
      <w:proofErr w:type="gramEnd"/>
      <w:r>
        <w:rPr>
          <w:rFonts w:eastAsia="仿宋_GB2312"/>
          <w:sz w:val="24"/>
          <w:szCs w:val="32"/>
        </w:rPr>
        <w:t>中。</w:t>
      </w:r>
    </w:p>
    <w:p w:rsidR="004F29D8" w:rsidRDefault="004F29D8" w:rsidP="004F29D8">
      <w:pPr>
        <w:spacing w:line="480" w:lineRule="exact"/>
        <w:rPr>
          <w:rFonts w:eastAsia="仿宋_GB2312"/>
          <w:sz w:val="24"/>
          <w:szCs w:val="32"/>
        </w:rPr>
      </w:pPr>
    </w:p>
    <w:p w:rsidR="004F29D8" w:rsidRDefault="004F29D8" w:rsidP="004F29D8">
      <w:pPr>
        <w:spacing w:line="480" w:lineRule="exact"/>
        <w:ind w:firstLine="480"/>
        <w:rPr>
          <w:rFonts w:eastAsia="仿宋_GB2312"/>
          <w:sz w:val="24"/>
          <w:szCs w:val="32"/>
        </w:rPr>
        <w:sectPr w:rsidR="004F29D8">
          <w:pgSz w:w="16839" w:h="11907" w:orient="landscape"/>
          <w:pgMar w:top="1418" w:right="1440" w:bottom="1418" w:left="1440" w:header="709" w:footer="709" w:gutter="0"/>
          <w:cols w:space="720"/>
          <w:docGrid w:type="lines" w:linePitch="435"/>
        </w:sectPr>
      </w:pPr>
    </w:p>
    <w:p w:rsidR="004F29D8" w:rsidRDefault="004F29D8" w:rsidP="004F29D8">
      <w:pPr>
        <w:widowControl/>
        <w:spacing w:before="100" w:after="100"/>
        <w:jc w:val="left"/>
        <w:rPr>
          <w:rFonts w:eastAsia="仿宋_GB2312"/>
          <w:b/>
          <w:bCs/>
          <w:szCs w:val="32"/>
        </w:rPr>
      </w:pPr>
      <w:r>
        <w:rPr>
          <w:rFonts w:eastAsia="仿宋_GB2312"/>
          <w:b/>
          <w:bCs/>
          <w:szCs w:val="32"/>
        </w:rPr>
        <w:lastRenderedPageBreak/>
        <w:t>申报材料承诺书模板</w:t>
      </w:r>
    </w:p>
    <w:p w:rsidR="004F29D8" w:rsidRDefault="004F29D8" w:rsidP="004F29D8">
      <w:pPr>
        <w:widowControl/>
        <w:adjustRightInd w:val="0"/>
        <w:snapToGrid w:val="0"/>
        <w:spacing w:before="100" w:beforeAutospacing="1" w:after="100" w:afterAutospacing="1" w:line="360" w:lineRule="auto"/>
        <w:jc w:val="center"/>
        <w:rPr>
          <w:rFonts w:eastAsia="仿宋_GB2312"/>
          <w:b/>
          <w:kern w:val="0"/>
          <w:sz w:val="44"/>
          <w:szCs w:val="44"/>
        </w:rPr>
      </w:pPr>
      <w:r>
        <w:rPr>
          <w:rFonts w:eastAsia="仿宋_GB2312"/>
          <w:b/>
          <w:kern w:val="0"/>
          <w:sz w:val="44"/>
          <w:szCs w:val="44"/>
        </w:rPr>
        <w:t>承诺书</w:t>
      </w:r>
    </w:p>
    <w:p w:rsidR="004F29D8" w:rsidRDefault="004F29D8" w:rsidP="004F29D8">
      <w:pPr>
        <w:widowControl/>
        <w:adjustRightInd w:val="0"/>
        <w:snapToGrid w:val="0"/>
        <w:spacing w:before="100" w:beforeAutospacing="1" w:after="100" w:afterAutospacing="1" w:line="360" w:lineRule="auto"/>
        <w:ind w:firstLine="645"/>
        <w:rPr>
          <w:rFonts w:eastAsia="仿宋_GB2312"/>
          <w:kern w:val="0"/>
          <w:szCs w:val="32"/>
        </w:rPr>
      </w:pPr>
      <w:r>
        <w:rPr>
          <w:rFonts w:eastAsia="仿宋_GB2312"/>
          <w:kern w:val="0"/>
          <w:szCs w:val="32"/>
        </w:rPr>
        <w:t>本单位知悉并保证所提供的中小企业融资租赁项目申报资料和相关证明文件是真实、完整和准确的，并承担因资料虚假而产生的后果。</w:t>
      </w:r>
    </w:p>
    <w:p w:rsidR="004F29D8" w:rsidRDefault="004F29D8" w:rsidP="004F29D8">
      <w:pPr>
        <w:widowControl/>
        <w:adjustRightInd w:val="0"/>
        <w:snapToGrid w:val="0"/>
        <w:spacing w:before="100" w:beforeAutospacing="1" w:after="100" w:afterAutospacing="1" w:line="360" w:lineRule="auto"/>
        <w:ind w:firstLine="645"/>
        <w:rPr>
          <w:rFonts w:eastAsia="仿宋_GB2312"/>
          <w:kern w:val="0"/>
          <w:szCs w:val="32"/>
        </w:rPr>
      </w:pPr>
      <w:r>
        <w:rPr>
          <w:rFonts w:eastAsia="仿宋_GB2312"/>
          <w:szCs w:val="32"/>
        </w:rPr>
        <w:t>本单位承诺此次申报项目未获得过其他市级财政资金支持。</w:t>
      </w:r>
    </w:p>
    <w:p w:rsidR="004F29D8" w:rsidRDefault="004F29D8" w:rsidP="004F29D8">
      <w:pPr>
        <w:widowControl/>
        <w:adjustRightInd w:val="0"/>
        <w:snapToGrid w:val="0"/>
        <w:spacing w:before="100" w:beforeAutospacing="1" w:after="100" w:afterAutospacing="1" w:line="360" w:lineRule="auto"/>
        <w:ind w:firstLineChars="1150" w:firstLine="3680"/>
        <w:jc w:val="left"/>
        <w:rPr>
          <w:rFonts w:eastAsia="仿宋_GB2312"/>
          <w:kern w:val="0"/>
          <w:szCs w:val="32"/>
        </w:rPr>
      </w:pPr>
    </w:p>
    <w:p w:rsidR="004F29D8" w:rsidRDefault="004F29D8" w:rsidP="004F29D8">
      <w:pPr>
        <w:widowControl/>
        <w:adjustRightInd w:val="0"/>
        <w:snapToGrid w:val="0"/>
        <w:spacing w:before="100" w:beforeAutospacing="1" w:after="100" w:afterAutospacing="1" w:line="360" w:lineRule="auto"/>
        <w:ind w:firstLineChars="1150" w:firstLine="3680"/>
        <w:jc w:val="right"/>
        <w:rPr>
          <w:rFonts w:eastAsia="仿宋_GB2312"/>
          <w:kern w:val="0"/>
          <w:szCs w:val="32"/>
        </w:rPr>
      </w:pPr>
    </w:p>
    <w:p w:rsidR="004F29D8" w:rsidRDefault="004F29D8" w:rsidP="004F29D8">
      <w:pPr>
        <w:widowControl/>
        <w:adjustRightInd w:val="0"/>
        <w:snapToGrid w:val="0"/>
        <w:spacing w:before="100" w:beforeAutospacing="1" w:after="100" w:afterAutospacing="1" w:line="360" w:lineRule="auto"/>
        <w:ind w:right="960" w:firstLineChars="1150" w:firstLine="3680"/>
        <w:jc w:val="right"/>
        <w:rPr>
          <w:rFonts w:eastAsia="仿宋_GB2312"/>
          <w:kern w:val="0"/>
          <w:szCs w:val="32"/>
        </w:rPr>
      </w:pPr>
      <w:r>
        <w:rPr>
          <w:rFonts w:eastAsia="仿宋_GB2312"/>
          <w:kern w:val="0"/>
          <w:szCs w:val="32"/>
        </w:rPr>
        <w:t>申报单位（盖章）：</w:t>
      </w:r>
      <w:r>
        <w:rPr>
          <w:rFonts w:eastAsia="仿宋_GB2312"/>
          <w:kern w:val="0"/>
          <w:szCs w:val="32"/>
        </w:rPr>
        <w:t xml:space="preserve">  </w:t>
      </w:r>
    </w:p>
    <w:p w:rsidR="004F29D8" w:rsidRDefault="004F29D8" w:rsidP="004F29D8">
      <w:pPr>
        <w:widowControl/>
        <w:adjustRightInd w:val="0"/>
        <w:snapToGrid w:val="0"/>
        <w:spacing w:before="100" w:beforeAutospacing="1" w:after="100" w:afterAutospacing="1" w:line="360" w:lineRule="auto"/>
        <w:ind w:right="640" w:firstLineChars="1150" w:firstLine="3680"/>
        <w:jc w:val="right"/>
        <w:rPr>
          <w:rFonts w:eastAsia="仿宋_GB2312"/>
          <w:kern w:val="0"/>
          <w:szCs w:val="32"/>
        </w:rPr>
      </w:pPr>
      <w:r>
        <w:rPr>
          <w:rFonts w:eastAsia="仿宋_GB2312"/>
          <w:kern w:val="0"/>
          <w:szCs w:val="32"/>
        </w:rPr>
        <w:t>法定代表人（签字）：</w:t>
      </w:r>
    </w:p>
    <w:p w:rsidR="00341A59" w:rsidRDefault="004F29D8" w:rsidP="004F29D8">
      <w:r>
        <w:rPr>
          <w:rFonts w:eastAsia="仿宋_GB2312"/>
          <w:kern w:val="0"/>
          <w:szCs w:val="32"/>
        </w:rPr>
        <w:t>日期：</w:t>
      </w:r>
      <w:r>
        <w:rPr>
          <w:rFonts w:eastAsia="仿宋_GB2312"/>
          <w:kern w:val="0"/>
          <w:szCs w:val="32"/>
        </w:rPr>
        <w:t xml:space="preserve">     </w:t>
      </w:r>
      <w:r>
        <w:rPr>
          <w:rFonts w:eastAsia="仿宋_GB2312"/>
          <w:kern w:val="0"/>
          <w:szCs w:val="32"/>
        </w:rPr>
        <w:t>年</w:t>
      </w:r>
      <w:r>
        <w:rPr>
          <w:rFonts w:eastAsia="仿宋_GB2312"/>
          <w:kern w:val="0"/>
          <w:szCs w:val="32"/>
        </w:rPr>
        <w:t xml:space="preserve">    </w:t>
      </w:r>
      <w:r>
        <w:rPr>
          <w:rFonts w:eastAsia="仿宋_GB2312"/>
          <w:kern w:val="0"/>
          <w:szCs w:val="32"/>
        </w:rPr>
        <w:t>月</w:t>
      </w:r>
      <w:r>
        <w:rPr>
          <w:rFonts w:eastAsia="仿宋_GB2312"/>
          <w:kern w:val="0"/>
          <w:szCs w:val="32"/>
        </w:rPr>
        <w:t xml:space="preserve">   </w:t>
      </w:r>
      <w:r>
        <w:rPr>
          <w:rFonts w:eastAsia="仿宋_GB2312"/>
          <w:kern w:val="0"/>
          <w:szCs w:val="32"/>
        </w:rPr>
        <w:t>日</w:t>
      </w:r>
    </w:p>
    <w:sectPr w:rsidR="00341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体">
    <w:altName w:val="宋体"/>
    <w:charset w:val="00"/>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9D8">
    <w:pPr>
      <w:pStyle w:val="a3"/>
      <w:jc w:val="center"/>
    </w:pPr>
    <w:r>
      <w:fldChar w:fldCharType="begin"/>
    </w:r>
    <w:r>
      <w:instrText xml:space="preserve"> PAGE   \* MERGEFORMAT </w:instrText>
    </w:r>
    <w:r>
      <w:fldChar w:fldCharType="separate"/>
    </w:r>
    <w:r w:rsidRPr="004F29D8">
      <w:rPr>
        <w:noProof/>
        <w:lang w:val="en-US" w:eastAsia="zh-CN"/>
      </w:rPr>
      <w:t>1</w:t>
    </w:r>
    <w:r>
      <w:rPr>
        <w:lang w:val="zh-CN"/>
      </w:rPr>
      <w:fldChar w:fldCharType="end"/>
    </w:r>
  </w:p>
  <w:p w:rsidR="00000000" w:rsidRDefault="004F29D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D8"/>
    <w:rsid w:val="00341A59"/>
    <w:rsid w:val="004F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D8"/>
    <w:pPr>
      <w:widowControl w:val="0"/>
      <w:jc w:val="both"/>
    </w:pPr>
    <w:rPr>
      <w:rFonts w:ascii="Times New Roman" w:eastAsia="仿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4F29D8"/>
    <w:rPr>
      <w:rFonts w:ascii="Times New Roman" w:eastAsia="仿宋体" w:hAnsi="Times New Roman" w:cs="Times New Roman"/>
      <w:sz w:val="18"/>
      <w:szCs w:val="18"/>
    </w:rPr>
  </w:style>
  <w:style w:type="paragraph" w:customStyle="1" w:styleId="ListParagraph">
    <w:name w:val="List Paragraph"/>
    <w:basedOn w:val="a"/>
    <w:uiPriority w:val="34"/>
    <w:qFormat/>
    <w:rsid w:val="004F29D8"/>
    <w:pPr>
      <w:ind w:firstLineChars="200" w:firstLine="420"/>
    </w:pPr>
  </w:style>
  <w:style w:type="paragraph" w:styleId="a3">
    <w:name w:val="footer"/>
    <w:basedOn w:val="a"/>
    <w:link w:val="Char"/>
    <w:uiPriority w:val="99"/>
    <w:unhideWhenUsed/>
    <w:qFormat/>
    <w:rsid w:val="004F29D8"/>
    <w:pPr>
      <w:tabs>
        <w:tab w:val="center" w:pos="4153"/>
        <w:tab w:val="right" w:pos="8306"/>
      </w:tabs>
      <w:snapToGrid w:val="0"/>
      <w:jc w:val="left"/>
    </w:pPr>
    <w:rPr>
      <w:sz w:val="18"/>
      <w:szCs w:val="18"/>
    </w:rPr>
  </w:style>
  <w:style w:type="character" w:customStyle="1" w:styleId="Char1">
    <w:name w:val="页脚 Char1"/>
    <w:basedOn w:val="a0"/>
    <w:uiPriority w:val="99"/>
    <w:semiHidden/>
    <w:rsid w:val="004F29D8"/>
    <w:rPr>
      <w:rFonts w:ascii="Times New Roman" w:eastAsia="仿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D8"/>
    <w:pPr>
      <w:widowControl w:val="0"/>
      <w:jc w:val="both"/>
    </w:pPr>
    <w:rPr>
      <w:rFonts w:ascii="Times New Roman" w:eastAsia="仿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4F29D8"/>
    <w:rPr>
      <w:rFonts w:ascii="Times New Roman" w:eastAsia="仿宋体" w:hAnsi="Times New Roman" w:cs="Times New Roman"/>
      <w:sz w:val="18"/>
      <w:szCs w:val="18"/>
    </w:rPr>
  </w:style>
  <w:style w:type="paragraph" w:customStyle="1" w:styleId="ListParagraph">
    <w:name w:val="List Paragraph"/>
    <w:basedOn w:val="a"/>
    <w:uiPriority w:val="34"/>
    <w:qFormat/>
    <w:rsid w:val="004F29D8"/>
    <w:pPr>
      <w:ind w:firstLineChars="200" w:firstLine="420"/>
    </w:pPr>
  </w:style>
  <w:style w:type="paragraph" w:styleId="a3">
    <w:name w:val="footer"/>
    <w:basedOn w:val="a"/>
    <w:link w:val="Char"/>
    <w:uiPriority w:val="99"/>
    <w:unhideWhenUsed/>
    <w:qFormat/>
    <w:rsid w:val="004F29D8"/>
    <w:pPr>
      <w:tabs>
        <w:tab w:val="center" w:pos="4153"/>
        <w:tab w:val="right" w:pos="8306"/>
      </w:tabs>
      <w:snapToGrid w:val="0"/>
      <w:jc w:val="left"/>
    </w:pPr>
    <w:rPr>
      <w:sz w:val="18"/>
      <w:szCs w:val="18"/>
    </w:rPr>
  </w:style>
  <w:style w:type="character" w:customStyle="1" w:styleId="Char1">
    <w:name w:val="页脚 Char1"/>
    <w:basedOn w:val="a0"/>
    <w:uiPriority w:val="99"/>
    <w:semiHidden/>
    <w:rsid w:val="004F29D8"/>
    <w:rPr>
      <w:rFonts w:ascii="Times New Roman" w:eastAsia="仿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2020-03-20T03:47:00Z</dcterms:created>
  <dcterms:modified xsi:type="dcterms:W3CDTF">2020-03-20T03:48:00Z</dcterms:modified>
</cp:coreProperties>
</file>