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6A" w:rsidRDefault="0065216A" w:rsidP="0065216A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附件5</w:t>
      </w:r>
    </w:p>
    <w:p w:rsidR="0065216A" w:rsidRDefault="0065216A" w:rsidP="0065216A">
      <w:pPr>
        <w:widowControl/>
        <w:adjustRightInd/>
        <w:snapToGrid/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>高新技术企业认定专家组综合评价表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2027"/>
        <w:gridCol w:w="823"/>
        <w:gridCol w:w="782"/>
        <w:gridCol w:w="1528"/>
        <w:gridCol w:w="885"/>
        <w:gridCol w:w="837"/>
        <w:gridCol w:w="928"/>
      </w:tblGrid>
      <w:tr w:rsidR="0065216A" w:rsidTr="00E30FE2">
        <w:trPr>
          <w:cantSplit/>
          <w:trHeight w:val="567"/>
          <w:jc w:val="center"/>
        </w:trPr>
        <w:tc>
          <w:tcPr>
            <w:tcW w:w="3061" w:type="dxa"/>
            <w:gridSpan w:val="2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5783" w:type="dxa"/>
            <w:gridSpan w:val="6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trHeight w:val="567"/>
          <w:jc w:val="center"/>
        </w:trPr>
        <w:tc>
          <w:tcPr>
            <w:tcW w:w="3061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企业是否注册成立一年以上</w:t>
            </w:r>
          </w:p>
        </w:tc>
        <w:tc>
          <w:tcPr>
            <w:tcW w:w="5783" w:type="dxa"/>
            <w:gridSpan w:val="6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 xml:space="preserve">□是   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3061" w:type="dxa"/>
            <w:gridSpan w:val="2"/>
            <w:vAlign w:val="center"/>
          </w:tcPr>
          <w:p w:rsidR="0065216A" w:rsidRDefault="0065216A" w:rsidP="0065216A">
            <w:pPr>
              <w:spacing w:beforeLines="15" w:before="46" w:line="240" w:lineRule="auto"/>
              <w:ind w:firstLineChars="0" w:firstLine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企业是否获得符合条件的</w:t>
            </w:r>
          </w:p>
          <w:p w:rsidR="0065216A" w:rsidRDefault="0065216A" w:rsidP="0065216A">
            <w:pPr>
              <w:spacing w:beforeLines="15" w:before="46" w:line="240" w:lineRule="auto"/>
              <w:ind w:firstLineChars="0" w:firstLine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知识产权</w:t>
            </w:r>
          </w:p>
        </w:tc>
        <w:tc>
          <w:tcPr>
            <w:tcW w:w="5783" w:type="dxa"/>
            <w:gridSpan w:val="6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 xml:space="preserve">□是   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3061" w:type="dxa"/>
            <w:gridSpan w:val="2"/>
            <w:vAlign w:val="center"/>
          </w:tcPr>
          <w:p w:rsidR="0065216A" w:rsidRDefault="0065216A" w:rsidP="0065216A">
            <w:pPr>
              <w:spacing w:beforeLines="15" w:before="46" w:line="240" w:lineRule="auto"/>
              <w:ind w:firstLineChars="0" w:firstLine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核心技术是否属于《技术领域》规定的范围</w:t>
            </w:r>
          </w:p>
        </w:tc>
        <w:tc>
          <w:tcPr>
            <w:tcW w:w="5783" w:type="dxa"/>
            <w:gridSpan w:val="6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rFonts w:ascii="楷体_GB2312" w:eastAsia="楷体_GB2312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 xml:space="preserve">□是 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</w:pPr>
            <w:r>
              <w:rPr>
                <w:rFonts w:hint="eastAsia"/>
                <w:spacing w:val="-14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pacing w:val="-14"/>
                <w:sz w:val="24"/>
                <w:szCs w:val="24"/>
                <w:u w:val="single"/>
              </w:rPr>
              <w:t>（若“是”，请填写</w:t>
            </w:r>
            <w:r>
              <w:rPr>
                <w:rFonts w:hint="eastAsia"/>
                <w:spacing w:val="-14"/>
                <w:sz w:val="24"/>
                <w:szCs w:val="24"/>
                <w:u w:val="single"/>
              </w:rPr>
              <w:t>3</w:t>
            </w:r>
            <w:r>
              <w:rPr>
                <w:rFonts w:hint="eastAsia"/>
                <w:spacing w:val="-14"/>
                <w:sz w:val="24"/>
                <w:szCs w:val="24"/>
                <w:u w:val="single"/>
              </w:rPr>
              <w:t>级技术领域标题或编号）</w:t>
            </w:r>
            <w:r>
              <w:rPr>
                <w:rFonts w:hint="eastAsia"/>
                <w:spacing w:val="-14"/>
                <w:sz w:val="24"/>
                <w:szCs w:val="24"/>
                <w:u w:val="single"/>
              </w:rPr>
              <w:t xml:space="preserve">     </w:t>
            </w:r>
          </w:p>
        </w:tc>
      </w:tr>
      <w:tr w:rsidR="0065216A" w:rsidTr="00E30FE2">
        <w:trPr>
          <w:cantSplit/>
          <w:jc w:val="center"/>
        </w:trPr>
        <w:tc>
          <w:tcPr>
            <w:tcW w:w="6194" w:type="dxa"/>
            <w:gridSpan w:val="5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科技人员占企业职工总数的比例（</w:t>
            </w:r>
            <w:r>
              <w:rPr>
                <w:spacing w:val="-10"/>
                <w:sz w:val="24"/>
                <w:szCs w:val="24"/>
              </w:rPr>
              <w:t>%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6194" w:type="dxa"/>
            <w:gridSpan w:val="5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近</w:t>
            </w:r>
            <w:r>
              <w:rPr>
                <w:rFonts w:hint="eastAsia"/>
                <w:spacing w:val="-10"/>
                <w:sz w:val="24"/>
                <w:szCs w:val="24"/>
              </w:rPr>
              <w:t>三</w:t>
            </w:r>
            <w:r>
              <w:rPr>
                <w:spacing w:val="-10"/>
                <w:sz w:val="24"/>
                <w:szCs w:val="24"/>
              </w:rPr>
              <w:t>年研究开发费用总额占</w:t>
            </w:r>
            <w:r>
              <w:rPr>
                <w:rFonts w:hint="eastAsia"/>
                <w:spacing w:val="-10"/>
                <w:sz w:val="24"/>
                <w:szCs w:val="24"/>
              </w:rPr>
              <w:t>同期</w:t>
            </w:r>
            <w:r>
              <w:rPr>
                <w:spacing w:val="-10"/>
                <w:sz w:val="24"/>
                <w:szCs w:val="24"/>
              </w:rPr>
              <w:t>销售收入</w:t>
            </w:r>
            <w:r>
              <w:rPr>
                <w:rFonts w:hint="eastAsia"/>
                <w:spacing w:val="-10"/>
                <w:sz w:val="24"/>
                <w:szCs w:val="24"/>
              </w:rPr>
              <w:t>总额</w:t>
            </w:r>
            <w:r>
              <w:rPr>
                <w:spacing w:val="-10"/>
                <w:sz w:val="24"/>
                <w:szCs w:val="24"/>
              </w:rPr>
              <w:t>比例（</w:t>
            </w:r>
            <w:r>
              <w:rPr>
                <w:spacing w:val="-10"/>
                <w:sz w:val="24"/>
                <w:szCs w:val="24"/>
              </w:rPr>
              <w:t>%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6194" w:type="dxa"/>
            <w:gridSpan w:val="5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近</w:t>
            </w:r>
            <w:r>
              <w:rPr>
                <w:rFonts w:hint="eastAsia"/>
                <w:spacing w:val="-10"/>
                <w:sz w:val="24"/>
                <w:szCs w:val="24"/>
              </w:rPr>
              <w:t>三</w:t>
            </w:r>
            <w:r>
              <w:rPr>
                <w:spacing w:val="-10"/>
                <w:sz w:val="24"/>
                <w:szCs w:val="24"/>
              </w:rPr>
              <w:t>年在中国境内研发费用总额占全部研发费用总额比例（</w:t>
            </w:r>
            <w:r>
              <w:rPr>
                <w:spacing w:val="-10"/>
                <w:sz w:val="24"/>
                <w:szCs w:val="24"/>
              </w:rPr>
              <w:t>%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6194" w:type="dxa"/>
            <w:gridSpan w:val="5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近</w:t>
            </w:r>
            <w:r>
              <w:rPr>
                <w:rFonts w:hint="eastAsia"/>
                <w:spacing w:val="-10"/>
                <w:sz w:val="24"/>
                <w:szCs w:val="24"/>
              </w:rPr>
              <w:t>一</w:t>
            </w:r>
            <w:r>
              <w:rPr>
                <w:spacing w:val="-10"/>
                <w:sz w:val="24"/>
                <w:szCs w:val="24"/>
              </w:rPr>
              <w:t>年高新技术产品（服务）收入占</w:t>
            </w:r>
            <w:r>
              <w:rPr>
                <w:rFonts w:hint="eastAsia"/>
                <w:spacing w:val="-10"/>
                <w:sz w:val="24"/>
                <w:szCs w:val="24"/>
              </w:rPr>
              <w:t>同期总</w:t>
            </w:r>
            <w:r>
              <w:rPr>
                <w:spacing w:val="-10"/>
                <w:sz w:val="24"/>
                <w:szCs w:val="24"/>
              </w:rPr>
              <w:t>收入比例（</w:t>
            </w:r>
            <w:r>
              <w:rPr>
                <w:spacing w:val="-10"/>
                <w:sz w:val="24"/>
                <w:szCs w:val="24"/>
              </w:rPr>
              <w:t>%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 w:val="restart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创新能力评价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总分</w:t>
            </w: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知识产权得分</w:t>
            </w:r>
          </w:p>
        </w:tc>
        <w:tc>
          <w:tcPr>
            <w:tcW w:w="782" w:type="dxa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研究开发组织管理水平得分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技术先进程度</w:t>
            </w:r>
          </w:p>
        </w:tc>
        <w:tc>
          <w:tcPr>
            <w:tcW w:w="782" w:type="dxa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2"/>
              </w:rPr>
              <w:t>组织管理制度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核心支持作用</w:t>
            </w:r>
          </w:p>
        </w:tc>
        <w:tc>
          <w:tcPr>
            <w:tcW w:w="782" w:type="dxa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2"/>
              </w:rPr>
              <w:t>研发机构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知识产权数量</w:t>
            </w:r>
          </w:p>
        </w:tc>
        <w:tc>
          <w:tcPr>
            <w:tcW w:w="782" w:type="dxa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成果转化奖励制度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知识产权获得方式</w:t>
            </w:r>
          </w:p>
        </w:tc>
        <w:tc>
          <w:tcPr>
            <w:tcW w:w="782" w:type="dxa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人才绩效制度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（加分）参与标准制定</w:t>
            </w:r>
          </w:p>
        </w:tc>
        <w:tc>
          <w:tcPr>
            <w:tcW w:w="782" w:type="dxa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成长指标得分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科技成果转化能力得分</w:t>
            </w:r>
          </w:p>
        </w:tc>
        <w:tc>
          <w:tcPr>
            <w:tcW w:w="782" w:type="dxa"/>
            <w:vMerge w:val="restart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pacing w:val="-1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</w:t>
            </w:r>
            <w:r>
              <w:rPr>
                <w:spacing w:val="-10"/>
                <w:sz w:val="24"/>
                <w:szCs w:val="24"/>
              </w:rPr>
              <w:t>净资产增长率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65216A" w:rsidTr="00E30FE2">
        <w:trPr>
          <w:cantSplit/>
          <w:jc w:val="center"/>
        </w:trPr>
        <w:tc>
          <w:tcPr>
            <w:tcW w:w="1034" w:type="dxa"/>
            <w:vMerge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50" w:type="dxa"/>
            <w:gridSpan w:val="3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>销售收入增长率</w:t>
            </w:r>
          </w:p>
        </w:tc>
        <w:tc>
          <w:tcPr>
            <w:tcW w:w="928" w:type="dxa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65216A" w:rsidTr="00E30FE2">
        <w:trPr>
          <w:cantSplit/>
          <w:trHeight w:val="567"/>
          <w:jc w:val="center"/>
        </w:trPr>
        <w:tc>
          <w:tcPr>
            <w:tcW w:w="8844" w:type="dxa"/>
            <w:gridSpan w:val="8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综合评价是否符合认定条件：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 xml:space="preserve">□是 </w: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 xml:space="preserve">           </w:t>
            </w: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65216A" w:rsidTr="00E30FE2">
        <w:trPr>
          <w:cantSplit/>
          <w:trHeight w:val="567"/>
          <w:jc w:val="center"/>
        </w:trPr>
        <w:tc>
          <w:tcPr>
            <w:tcW w:w="8844" w:type="dxa"/>
            <w:gridSpan w:val="8"/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否（简述理由）</w:t>
            </w:r>
          </w:p>
        </w:tc>
      </w:tr>
      <w:tr w:rsidR="0065216A" w:rsidTr="00E30FE2">
        <w:trPr>
          <w:cantSplit/>
          <w:trHeight w:val="567"/>
          <w:jc w:val="center"/>
        </w:trPr>
        <w:tc>
          <w:tcPr>
            <w:tcW w:w="8844" w:type="dxa"/>
            <w:gridSpan w:val="8"/>
            <w:tcBorders>
              <w:bottom w:val="single" w:sz="4" w:space="0" w:color="auto"/>
            </w:tcBorders>
            <w:vAlign w:val="center"/>
          </w:tcPr>
          <w:p w:rsidR="0065216A" w:rsidRDefault="0065216A" w:rsidP="0065216A">
            <w:pPr>
              <w:spacing w:beforeLines="15" w:before="46" w:line="300" w:lineRule="auto"/>
              <w:ind w:firstLineChars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专家组长签字：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  <w:r>
              <w:rPr>
                <w:rFonts w:hAnsi="仿宋_GB2312" w:hint="eastAsia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sz w:val="24"/>
                <w:szCs w:val="24"/>
              </w:rPr>
              <w:t>月</w:t>
            </w:r>
            <w:r>
              <w:rPr>
                <w:rFonts w:hAnsi="仿宋_GB2312" w:hint="eastAsia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7D4259" w:rsidRPr="0065216A" w:rsidRDefault="007D4259" w:rsidP="0065216A">
      <w:pPr>
        <w:ind w:firstLineChars="0" w:firstLine="0"/>
      </w:pPr>
    </w:p>
    <w:sectPr w:rsidR="007D4259" w:rsidRPr="00652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38" w:rsidRDefault="00955A38" w:rsidP="00E22482">
      <w:pPr>
        <w:spacing w:line="240" w:lineRule="auto"/>
      </w:pPr>
      <w:r>
        <w:separator/>
      </w:r>
    </w:p>
  </w:endnote>
  <w:endnote w:type="continuationSeparator" w:id="0">
    <w:p w:rsidR="00955A38" w:rsidRDefault="00955A38" w:rsidP="00E22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38" w:rsidRDefault="00955A38" w:rsidP="00E22482">
      <w:pPr>
        <w:spacing w:line="240" w:lineRule="auto"/>
      </w:pPr>
      <w:r>
        <w:separator/>
      </w:r>
    </w:p>
  </w:footnote>
  <w:footnote w:type="continuationSeparator" w:id="0">
    <w:p w:rsidR="00955A38" w:rsidRDefault="00955A38" w:rsidP="00E22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82" w:rsidRDefault="00E22482" w:rsidP="00E2248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A"/>
    <w:rsid w:val="0065216A"/>
    <w:rsid w:val="007D4259"/>
    <w:rsid w:val="00955A38"/>
    <w:rsid w:val="00E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6A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65216A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5216A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65216A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E2248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48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48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48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6A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65216A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5216A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65216A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E2248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48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48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4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2020-02-27T07:17:00Z</dcterms:created>
  <dcterms:modified xsi:type="dcterms:W3CDTF">2020-02-27T07:32:00Z</dcterms:modified>
</cp:coreProperties>
</file>